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AE45" w14:textId="6C724A2C" w:rsidR="003F0933" w:rsidRPr="00C97944" w:rsidRDefault="00E56172">
      <w:pPr>
        <w:ind w:right="20"/>
        <w:jc w:val="center"/>
        <w:rPr>
          <w:color w:val="000000" w:themeColor="text1"/>
          <w:sz w:val="24"/>
          <w:szCs w:val="24"/>
        </w:rPr>
      </w:pPr>
      <w:r w:rsidRPr="00C97944">
        <w:rPr>
          <w:rFonts w:eastAsia="Times New Roman"/>
          <w:b/>
          <w:bCs/>
          <w:color w:val="000000" w:themeColor="text1"/>
          <w:sz w:val="24"/>
          <w:szCs w:val="24"/>
        </w:rPr>
        <w:t>TÜRK HAVA KURUMU ÜNİVERSİTESİ</w:t>
      </w:r>
    </w:p>
    <w:p w14:paraId="4B6D40B1" w14:textId="77777777" w:rsidR="003F0933" w:rsidRPr="00C97944" w:rsidRDefault="003F0933">
      <w:pPr>
        <w:spacing w:line="2" w:lineRule="exact"/>
        <w:rPr>
          <w:color w:val="000000" w:themeColor="text1"/>
          <w:sz w:val="24"/>
          <w:szCs w:val="24"/>
        </w:rPr>
      </w:pPr>
    </w:p>
    <w:p w14:paraId="3957A5E9" w14:textId="51053D3B" w:rsidR="003F0933" w:rsidRPr="00C97944" w:rsidRDefault="00AB5749">
      <w:pPr>
        <w:ind w:right="20"/>
        <w:jc w:val="center"/>
        <w:rPr>
          <w:color w:val="000000" w:themeColor="text1"/>
          <w:sz w:val="24"/>
          <w:szCs w:val="24"/>
        </w:rPr>
      </w:pPr>
      <w:r w:rsidRPr="00C97944">
        <w:rPr>
          <w:rFonts w:eastAsia="Times New Roman"/>
          <w:b/>
          <w:bCs/>
          <w:color w:val="000000" w:themeColor="text1"/>
          <w:sz w:val="24"/>
          <w:szCs w:val="24"/>
        </w:rPr>
        <w:t>STAJ</w:t>
      </w:r>
      <w:r w:rsidR="00E56172" w:rsidRPr="00C97944">
        <w:rPr>
          <w:rFonts w:eastAsia="Times New Roman"/>
          <w:b/>
          <w:bCs/>
          <w:color w:val="000000" w:themeColor="text1"/>
          <w:sz w:val="24"/>
          <w:szCs w:val="24"/>
        </w:rPr>
        <w:t xml:space="preserve"> YÖNERGESİ</w:t>
      </w:r>
    </w:p>
    <w:p w14:paraId="7284ACCA" w14:textId="77777777" w:rsidR="003F0933" w:rsidRPr="00C97944" w:rsidRDefault="003F0933">
      <w:pPr>
        <w:spacing w:line="200" w:lineRule="exact"/>
        <w:rPr>
          <w:color w:val="000000" w:themeColor="text1"/>
          <w:sz w:val="24"/>
          <w:szCs w:val="24"/>
        </w:rPr>
      </w:pPr>
    </w:p>
    <w:p w14:paraId="66E5B6B8" w14:textId="77777777" w:rsidR="003F0933" w:rsidRPr="00C97944" w:rsidRDefault="003F0933">
      <w:pPr>
        <w:spacing w:line="305" w:lineRule="exact"/>
        <w:rPr>
          <w:color w:val="000000" w:themeColor="text1"/>
          <w:sz w:val="24"/>
          <w:szCs w:val="24"/>
        </w:rPr>
      </w:pPr>
    </w:p>
    <w:p w14:paraId="159F9C12" w14:textId="77777777" w:rsidR="003F0933" w:rsidRPr="00C97944" w:rsidRDefault="00E56172" w:rsidP="00E56172">
      <w:pPr>
        <w:pStyle w:val="AralkYok"/>
        <w:jc w:val="center"/>
        <w:rPr>
          <w:b/>
          <w:sz w:val="24"/>
          <w:szCs w:val="24"/>
        </w:rPr>
      </w:pPr>
      <w:r w:rsidRPr="00C97944">
        <w:rPr>
          <w:rFonts w:eastAsia="Times New Roman"/>
          <w:b/>
          <w:sz w:val="24"/>
          <w:szCs w:val="24"/>
        </w:rPr>
        <w:t>BİRİNCİ BÖLÜM</w:t>
      </w:r>
    </w:p>
    <w:p w14:paraId="27330F3F" w14:textId="77777777" w:rsidR="003F0933" w:rsidRPr="00C97944" w:rsidRDefault="00E56172" w:rsidP="00E56172">
      <w:pPr>
        <w:pStyle w:val="AralkYok"/>
        <w:jc w:val="center"/>
        <w:rPr>
          <w:b/>
          <w:sz w:val="24"/>
          <w:szCs w:val="24"/>
        </w:rPr>
      </w:pPr>
      <w:r w:rsidRPr="00C97944">
        <w:rPr>
          <w:rFonts w:eastAsia="Times New Roman"/>
          <w:b/>
          <w:sz w:val="24"/>
          <w:szCs w:val="24"/>
        </w:rPr>
        <w:t>Amaç, Kapsam, Dayanak ve Tanımlar</w:t>
      </w:r>
    </w:p>
    <w:p w14:paraId="6CDC99E8" w14:textId="77777777" w:rsidR="003F0933" w:rsidRPr="00C97944" w:rsidRDefault="003F0933">
      <w:pPr>
        <w:spacing w:line="3" w:lineRule="exact"/>
        <w:rPr>
          <w:color w:val="000000" w:themeColor="text1"/>
          <w:sz w:val="24"/>
          <w:szCs w:val="24"/>
        </w:rPr>
      </w:pPr>
    </w:p>
    <w:p w14:paraId="6609580F" w14:textId="77777777" w:rsidR="002626E6" w:rsidRPr="00C97944" w:rsidRDefault="002626E6" w:rsidP="002626E6">
      <w:pPr>
        <w:ind w:left="700"/>
        <w:rPr>
          <w:rFonts w:eastAsia="Times New Roman"/>
          <w:b/>
          <w:bCs/>
          <w:color w:val="000000" w:themeColor="text1"/>
          <w:sz w:val="24"/>
          <w:szCs w:val="24"/>
        </w:rPr>
      </w:pPr>
    </w:p>
    <w:p w14:paraId="0F841E2E" w14:textId="77777777" w:rsidR="003F0933" w:rsidRPr="00C97944" w:rsidRDefault="00E56172" w:rsidP="002626E6">
      <w:pPr>
        <w:ind w:left="700"/>
        <w:rPr>
          <w:color w:val="000000" w:themeColor="text1"/>
          <w:sz w:val="24"/>
          <w:szCs w:val="24"/>
        </w:rPr>
      </w:pPr>
      <w:r w:rsidRPr="00C97944">
        <w:rPr>
          <w:rFonts w:eastAsia="Times New Roman"/>
          <w:b/>
          <w:bCs/>
          <w:color w:val="000000" w:themeColor="text1"/>
          <w:sz w:val="24"/>
          <w:szCs w:val="24"/>
        </w:rPr>
        <w:t>Amaç</w:t>
      </w:r>
    </w:p>
    <w:p w14:paraId="5A867F4F" w14:textId="594FE088" w:rsidR="003F0933" w:rsidRPr="00C97944" w:rsidRDefault="00E56172">
      <w:pPr>
        <w:spacing w:line="274" w:lineRule="auto"/>
        <w:ind w:firstLine="708"/>
        <w:jc w:val="both"/>
        <w:rPr>
          <w:color w:val="000000" w:themeColor="text1"/>
          <w:sz w:val="24"/>
          <w:szCs w:val="24"/>
        </w:rPr>
      </w:pPr>
      <w:r w:rsidRPr="00C97944">
        <w:rPr>
          <w:rFonts w:eastAsia="Times New Roman"/>
          <w:b/>
          <w:bCs/>
          <w:color w:val="000000" w:themeColor="text1"/>
          <w:sz w:val="24"/>
          <w:szCs w:val="24"/>
        </w:rPr>
        <w:t xml:space="preserve">MADDE 1 </w:t>
      </w:r>
      <w:r w:rsidRPr="00C97944">
        <w:rPr>
          <w:rFonts w:eastAsia="Times New Roman"/>
          <w:color w:val="000000" w:themeColor="text1"/>
          <w:sz w:val="24"/>
          <w:szCs w:val="24"/>
        </w:rPr>
        <w:t>–</w:t>
      </w:r>
      <w:r w:rsidR="00CB3178" w:rsidRPr="00C97944">
        <w:rPr>
          <w:rFonts w:eastAsia="Times New Roman"/>
          <w:bCs/>
          <w:color w:val="000000" w:themeColor="text1"/>
          <w:sz w:val="24"/>
          <w:szCs w:val="24"/>
        </w:rPr>
        <w:t xml:space="preserve"> </w:t>
      </w:r>
      <w:r w:rsidR="00CB3178" w:rsidRPr="00C97944">
        <w:rPr>
          <w:rFonts w:eastAsia="Times New Roman"/>
          <w:color w:val="000000" w:themeColor="text1"/>
          <w:sz w:val="24"/>
          <w:szCs w:val="24"/>
        </w:rPr>
        <w:t>(1)</w:t>
      </w:r>
      <w:r w:rsidR="00CB3178" w:rsidRPr="00C97944">
        <w:rPr>
          <w:rFonts w:eastAsia="Times New Roman"/>
          <w:b/>
          <w:bCs/>
          <w:color w:val="000000" w:themeColor="text1"/>
          <w:sz w:val="24"/>
          <w:szCs w:val="24"/>
        </w:rPr>
        <w:t xml:space="preserve"> </w:t>
      </w:r>
      <w:r w:rsidR="008420DF" w:rsidRPr="00C97944">
        <w:rPr>
          <w:rFonts w:eastAsia="Times New Roman"/>
          <w:color w:val="000000" w:themeColor="text1"/>
          <w:sz w:val="24"/>
          <w:szCs w:val="24"/>
        </w:rPr>
        <w:t xml:space="preserve">Bu Yönerge, Türk Hava Kurumu Üniversitesi öğrencilerinin </w:t>
      </w:r>
      <w:r w:rsidR="00AB5749" w:rsidRPr="00C97944">
        <w:rPr>
          <w:rFonts w:eastAsia="Times New Roman"/>
          <w:color w:val="000000" w:themeColor="text1"/>
          <w:sz w:val="24"/>
          <w:szCs w:val="24"/>
        </w:rPr>
        <w:t>staj</w:t>
      </w:r>
      <w:r w:rsidR="008420DF" w:rsidRPr="00C97944">
        <w:rPr>
          <w:rFonts w:eastAsia="Times New Roman"/>
          <w:color w:val="000000" w:themeColor="text1"/>
          <w:sz w:val="24"/>
          <w:szCs w:val="24"/>
        </w:rPr>
        <w:t xml:space="preserve"> uygulama esaslarının düzenlenmesini ve </w:t>
      </w:r>
      <w:r w:rsidR="00AB5749" w:rsidRPr="00C97944">
        <w:rPr>
          <w:rFonts w:eastAsia="Times New Roman"/>
          <w:color w:val="000000" w:themeColor="text1"/>
          <w:sz w:val="24"/>
          <w:szCs w:val="24"/>
        </w:rPr>
        <w:t>staj</w:t>
      </w:r>
      <w:r w:rsidR="0003789D" w:rsidRPr="00C97944">
        <w:rPr>
          <w:rFonts w:eastAsia="Times New Roman"/>
          <w:color w:val="000000" w:themeColor="text1"/>
          <w:sz w:val="24"/>
          <w:szCs w:val="24"/>
        </w:rPr>
        <w:t>l</w:t>
      </w:r>
      <w:r w:rsidR="00AB5749" w:rsidRPr="00C97944">
        <w:rPr>
          <w:rFonts w:eastAsia="Times New Roman"/>
          <w:color w:val="000000" w:themeColor="text1"/>
          <w:sz w:val="24"/>
          <w:szCs w:val="24"/>
        </w:rPr>
        <w:t>arda</w:t>
      </w:r>
      <w:r w:rsidR="008420DF" w:rsidRPr="00C97944">
        <w:rPr>
          <w:rFonts w:eastAsia="Times New Roman"/>
          <w:color w:val="000000" w:themeColor="text1"/>
          <w:sz w:val="24"/>
          <w:szCs w:val="24"/>
        </w:rPr>
        <w:t xml:space="preserve"> uyulması gereken ortak ilkeleri belirler.</w:t>
      </w:r>
    </w:p>
    <w:p w14:paraId="74CEE72B" w14:textId="77777777" w:rsidR="003F0933" w:rsidRPr="00C97944" w:rsidRDefault="003F0933">
      <w:pPr>
        <w:spacing w:line="210" w:lineRule="exact"/>
        <w:rPr>
          <w:color w:val="000000" w:themeColor="text1"/>
          <w:sz w:val="24"/>
          <w:szCs w:val="24"/>
        </w:rPr>
      </w:pPr>
    </w:p>
    <w:p w14:paraId="408744EC" w14:textId="77777777" w:rsidR="003F0933" w:rsidRPr="00C97944" w:rsidRDefault="00E56172" w:rsidP="002626E6">
      <w:pPr>
        <w:ind w:left="700"/>
        <w:rPr>
          <w:color w:val="000000" w:themeColor="text1"/>
          <w:sz w:val="24"/>
          <w:szCs w:val="24"/>
        </w:rPr>
      </w:pPr>
      <w:r w:rsidRPr="00C97944">
        <w:rPr>
          <w:rFonts w:eastAsia="Times New Roman"/>
          <w:b/>
          <w:bCs/>
          <w:color w:val="000000" w:themeColor="text1"/>
          <w:sz w:val="24"/>
          <w:szCs w:val="24"/>
        </w:rPr>
        <w:t>Kapsam</w:t>
      </w:r>
    </w:p>
    <w:p w14:paraId="206BE595" w14:textId="7264B73E" w:rsidR="003F0933" w:rsidRPr="00C97944" w:rsidRDefault="00E56172">
      <w:pPr>
        <w:spacing w:line="273" w:lineRule="auto"/>
        <w:ind w:firstLine="708"/>
        <w:jc w:val="both"/>
        <w:rPr>
          <w:color w:val="000000" w:themeColor="text1"/>
          <w:sz w:val="24"/>
          <w:szCs w:val="24"/>
        </w:rPr>
      </w:pPr>
      <w:r w:rsidRPr="00C97944">
        <w:rPr>
          <w:rFonts w:eastAsia="Times New Roman"/>
          <w:b/>
          <w:bCs/>
          <w:color w:val="000000" w:themeColor="text1"/>
          <w:sz w:val="24"/>
          <w:szCs w:val="24"/>
        </w:rPr>
        <w:t xml:space="preserve">MADDE 2 </w:t>
      </w:r>
      <w:r w:rsidRPr="00C97944">
        <w:rPr>
          <w:rFonts w:eastAsia="Times New Roman"/>
          <w:color w:val="000000" w:themeColor="text1"/>
          <w:sz w:val="24"/>
          <w:szCs w:val="24"/>
        </w:rPr>
        <w:t>–</w:t>
      </w:r>
      <w:r w:rsidRPr="00C97944">
        <w:rPr>
          <w:rFonts w:eastAsia="Times New Roman"/>
          <w:bCs/>
          <w:color w:val="000000" w:themeColor="text1"/>
          <w:sz w:val="24"/>
          <w:szCs w:val="24"/>
        </w:rPr>
        <w:t xml:space="preserve"> </w:t>
      </w:r>
      <w:r w:rsidRPr="00C97944">
        <w:rPr>
          <w:rFonts w:eastAsia="Times New Roman"/>
          <w:color w:val="000000" w:themeColor="text1"/>
          <w:sz w:val="24"/>
          <w:szCs w:val="24"/>
        </w:rPr>
        <w:t>(1)</w:t>
      </w:r>
      <w:r w:rsidRPr="00C97944">
        <w:rPr>
          <w:rFonts w:eastAsia="Times New Roman"/>
          <w:b/>
          <w:bCs/>
          <w:color w:val="000000" w:themeColor="text1"/>
          <w:sz w:val="24"/>
          <w:szCs w:val="24"/>
        </w:rPr>
        <w:t xml:space="preserve"> </w:t>
      </w:r>
      <w:r w:rsidR="00F424AC" w:rsidRPr="00C97944">
        <w:rPr>
          <w:rFonts w:eastAsia="Times New Roman"/>
          <w:color w:val="000000" w:themeColor="text1"/>
          <w:sz w:val="24"/>
          <w:szCs w:val="24"/>
        </w:rPr>
        <w:t xml:space="preserve">Bu Yönerge </w:t>
      </w:r>
      <w:r w:rsidR="008420DF" w:rsidRPr="00C97944">
        <w:rPr>
          <w:rFonts w:eastAsia="Times New Roman"/>
          <w:color w:val="000000" w:themeColor="text1"/>
          <w:sz w:val="24"/>
          <w:szCs w:val="24"/>
        </w:rPr>
        <w:t xml:space="preserve">müfredatında </w:t>
      </w:r>
      <w:r w:rsidR="00AB5749" w:rsidRPr="00C97944">
        <w:rPr>
          <w:rFonts w:eastAsia="Times New Roman"/>
          <w:color w:val="000000" w:themeColor="text1"/>
          <w:sz w:val="24"/>
          <w:szCs w:val="24"/>
        </w:rPr>
        <w:t>staj</w:t>
      </w:r>
      <w:r w:rsidR="008420DF" w:rsidRPr="00C97944">
        <w:rPr>
          <w:rFonts w:eastAsia="Times New Roman"/>
          <w:color w:val="000000" w:themeColor="text1"/>
          <w:sz w:val="24"/>
          <w:szCs w:val="24"/>
        </w:rPr>
        <w:t xml:space="preserve"> dersi bulunan Türk Hava Kurumu Üniversitesi lisans ve ön lisans öğrencisine uygulanır.</w:t>
      </w:r>
    </w:p>
    <w:p w14:paraId="6653426B" w14:textId="77777777" w:rsidR="003F0933" w:rsidRPr="00C97944" w:rsidRDefault="003F0933">
      <w:pPr>
        <w:spacing w:line="210" w:lineRule="exact"/>
        <w:rPr>
          <w:color w:val="000000" w:themeColor="text1"/>
          <w:sz w:val="24"/>
          <w:szCs w:val="24"/>
        </w:rPr>
      </w:pPr>
    </w:p>
    <w:p w14:paraId="2327F30A" w14:textId="77777777" w:rsidR="003F0933" w:rsidRPr="00C97944" w:rsidRDefault="00E56172" w:rsidP="002626E6">
      <w:pPr>
        <w:ind w:left="700"/>
        <w:rPr>
          <w:color w:val="000000" w:themeColor="text1"/>
          <w:sz w:val="24"/>
          <w:szCs w:val="24"/>
        </w:rPr>
      </w:pPr>
      <w:r w:rsidRPr="00C97944">
        <w:rPr>
          <w:rFonts w:eastAsia="Times New Roman"/>
          <w:b/>
          <w:bCs/>
          <w:color w:val="000000" w:themeColor="text1"/>
          <w:sz w:val="24"/>
          <w:szCs w:val="24"/>
        </w:rPr>
        <w:t>Dayanak</w:t>
      </w:r>
    </w:p>
    <w:p w14:paraId="4EA39D40" w14:textId="163139AC" w:rsidR="003F0933" w:rsidRPr="00C97944" w:rsidRDefault="00E56172">
      <w:pPr>
        <w:spacing w:line="272" w:lineRule="auto"/>
        <w:ind w:firstLine="708"/>
        <w:jc w:val="both"/>
        <w:rPr>
          <w:color w:val="000000" w:themeColor="text1"/>
          <w:sz w:val="24"/>
          <w:szCs w:val="24"/>
        </w:rPr>
      </w:pPr>
      <w:r w:rsidRPr="00C97944">
        <w:rPr>
          <w:rFonts w:eastAsia="Times New Roman"/>
          <w:b/>
          <w:bCs/>
          <w:color w:val="000000" w:themeColor="text1"/>
          <w:sz w:val="24"/>
          <w:szCs w:val="24"/>
        </w:rPr>
        <w:t xml:space="preserve">MADDE 3 </w:t>
      </w:r>
      <w:r w:rsidRPr="00C97944">
        <w:rPr>
          <w:rFonts w:eastAsia="Times New Roman"/>
          <w:color w:val="000000" w:themeColor="text1"/>
          <w:sz w:val="24"/>
          <w:szCs w:val="24"/>
        </w:rPr>
        <w:t>–</w:t>
      </w:r>
      <w:r w:rsidRPr="00C97944">
        <w:rPr>
          <w:rFonts w:eastAsia="Times New Roman"/>
          <w:bCs/>
          <w:color w:val="000000" w:themeColor="text1"/>
          <w:sz w:val="24"/>
          <w:szCs w:val="24"/>
        </w:rPr>
        <w:t xml:space="preserve"> </w:t>
      </w:r>
      <w:r w:rsidRPr="00C97944">
        <w:rPr>
          <w:rFonts w:eastAsia="Times New Roman"/>
          <w:color w:val="000000" w:themeColor="text1"/>
          <w:sz w:val="24"/>
          <w:szCs w:val="24"/>
        </w:rPr>
        <w:t>(1)</w:t>
      </w:r>
      <w:r w:rsidRPr="00C97944">
        <w:rPr>
          <w:rFonts w:eastAsia="Times New Roman"/>
          <w:b/>
          <w:bCs/>
          <w:color w:val="000000" w:themeColor="text1"/>
          <w:sz w:val="24"/>
          <w:szCs w:val="24"/>
        </w:rPr>
        <w:t xml:space="preserve"> </w:t>
      </w:r>
      <w:r w:rsidRPr="00C97944">
        <w:rPr>
          <w:rFonts w:eastAsia="Times New Roman"/>
          <w:color w:val="000000" w:themeColor="text1"/>
          <w:sz w:val="24"/>
          <w:szCs w:val="24"/>
        </w:rPr>
        <w:t xml:space="preserve">Bu Yönerge; </w:t>
      </w:r>
      <w:r w:rsidR="009D798E" w:rsidRPr="009D798E">
        <w:rPr>
          <w:rFonts w:eastAsia="Times New Roman"/>
          <w:color w:val="000000" w:themeColor="text1"/>
          <w:sz w:val="24"/>
          <w:szCs w:val="24"/>
        </w:rPr>
        <w:t>06</w:t>
      </w:r>
      <w:r w:rsidR="009D798E">
        <w:rPr>
          <w:rFonts w:eastAsia="Times New Roman"/>
          <w:color w:val="000000" w:themeColor="text1"/>
          <w:sz w:val="24"/>
          <w:szCs w:val="24"/>
        </w:rPr>
        <w:t>/</w:t>
      </w:r>
      <w:r w:rsidR="009D798E" w:rsidRPr="009D798E">
        <w:rPr>
          <w:rFonts w:eastAsia="Times New Roman"/>
          <w:color w:val="000000" w:themeColor="text1"/>
          <w:sz w:val="24"/>
          <w:szCs w:val="24"/>
        </w:rPr>
        <w:t>04</w:t>
      </w:r>
      <w:r w:rsidR="009D798E">
        <w:rPr>
          <w:rFonts w:eastAsia="Times New Roman"/>
          <w:color w:val="000000" w:themeColor="text1"/>
          <w:sz w:val="24"/>
          <w:szCs w:val="24"/>
        </w:rPr>
        <w:t>/</w:t>
      </w:r>
      <w:r w:rsidR="009D798E" w:rsidRPr="009D798E">
        <w:rPr>
          <w:rFonts w:eastAsia="Times New Roman"/>
          <w:color w:val="000000" w:themeColor="text1"/>
          <w:sz w:val="24"/>
          <w:szCs w:val="24"/>
        </w:rPr>
        <w:t>2017</w:t>
      </w:r>
      <w:r w:rsidRPr="00C97944">
        <w:rPr>
          <w:rFonts w:eastAsia="Times New Roman"/>
          <w:color w:val="000000" w:themeColor="text1"/>
          <w:sz w:val="24"/>
          <w:szCs w:val="24"/>
        </w:rPr>
        <w:t xml:space="preserve"> tarihli ve </w:t>
      </w:r>
      <w:r w:rsidR="009D798E" w:rsidRPr="009D798E">
        <w:rPr>
          <w:rFonts w:eastAsia="Times New Roman"/>
          <w:color w:val="000000" w:themeColor="text1"/>
          <w:sz w:val="24"/>
          <w:szCs w:val="24"/>
        </w:rPr>
        <w:t>30030</w:t>
      </w:r>
      <w:r w:rsidRPr="00C97944">
        <w:rPr>
          <w:rFonts w:eastAsia="Times New Roman"/>
          <w:color w:val="000000" w:themeColor="text1"/>
          <w:sz w:val="24"/>
          <w:szCs w:val="24"/>
        </w:rPr>
        <w:t xml:space="preserve"> sayılı Resmi </w:t>
      </w:r>
      <w:proofErr w:type="spellStart"/>
      <w:r w:rsidRPr="00C97944">
        <w:rPr>
          <w:rFonts w:eastAsia="Times New Roman"/>
          <w:color w:val="000000" w:themeColor="text1"/>
          <w:sz w:val="24"/>
          <w:szCs w:val="24"/>
        </w:rPr>
        <w:t>Gazete’de</w:t>
      </w:r>
      <w:proofErr w:type="spellEnd"/>
      <w:r w:rsidRPr="00C97944">
        <w:rPr>
          <w:rFonts w:eastAsia="Times New Roman"/>
          <w:color w:val="000000" w:themeColor="text1"/>
          <w:sz w:val="24"/>
          <w:szCs w:val="24"/>
        </w:rPr>
        <w:t xml:space="preserve"> yayımlanan</w:t>
      </w:r>
      <w:r w:rsidRPr="00C97944">
        <w:rPr>
          <w:rFonts w:eastAsia="Times New Roman"/>
          <w:b/>
          <w:bCs/>
          <w:color w:val="000000" w:themeColor="text1"/>
          <w:sz w:val="24"/>
          <w:szCs w:val="24"/>
        </w:rPr>
        <w:t xml:space="preserve"> </w:t>
      </w:r>
      <w:r w:rsidRPr="00C97944">
        <w:rPr>
          <w:rFonts w:eastAsia="Times New Roman"/>
          <w:color w:val="000000" w:themeColor="text1"/>
          <w:sz w:val="24"/>
          <w:szCs w:val="24"/>
        </w:rPr>
        <w:t>Türk Hava Kurumu Üniversitesi Ön Lisans ve Lisans Eğitim-Öğretim ve Sınav Yönetmeliği’n</w:t>
      </w:r>
      <w:r w:rsidR="008F1094" w:rsidRPr="00C97944">
        <w:rPr>
          <w:rFonts w:eastAsia="Times New Roman"/>
          <w:color w:val="000000" w:themeColor="text1"/>
          <w:sz w:val="24"/>
          <w:szCs w:val="24"/>
        </w:rPr>
        <w:t>e</w:t>
      </w:r>
      <w:r w:rsidR="00F424AC" w:rsidRPr="00C97944">
        <w:rPr>
          <w:rFonts w:eastAsia="Times New Roman"/>
          <w:color w:val="000000" w:themeColor="text1"/>
          <w:sz w:val="24"/>
          <w:szCs w:val="24"/>
        </w:rPr>
        <w:t xml:space="preserve"> </w:t>
      </w:r>
      <w:r w:rsidR="00B56C99" w:rsidRPr="00C97944">
        <w:rPr>
          <w:rFonts w:eastAsia="Times New Roman"/>
          <w:color w:val="000000" w:themeColor="text1"/>
          <w:sz w:val="24"/>
          <w:szCs w:val="24"/>
        </w:rPr>
        <w:t xml:space="preserve">ve </w:t>
      </w:r>
      <w:r w:rsidR="009D798E">
        <w:rPr>
          <w:rFonts w:eastAsia="Times New Roman"/>
          <w:color w:val="000000" w:themeColor="text1"/>
          <w:sz w:val="24"/>
          <w:szCs w:val="24"/>
        </w:rPr>
        <w:t>17</w:t>
      </w:r>
      <w:r w:rsidR="009D798E" w:rsidRPr="00C97944">
        <w:rPr>
          <w:rFonts w:eastAsia="Times New Roman"/>
          <w:color w:val="000000" w:themeColor="text1"/>
          <w:sz w:val="24"/>
          <w:szCs w:val="24"/>
        </w:rPr>
        <w:t>/0</w:t>
      </w:r>
      <w:r w:rsidR="009D798E">
        <w:rPr>
          <w:rFonts w:eastAsia="Times New Roman"/>
          <w:color w:val="000000" w:themeColor="text1"/>
          <w:sz w:val="24"/>
          <w:szCs w:val="24"/>
        </w:rPr>
        <w:t>6</w:t>
      </w:r>
      <w:r w:rsidR="009D798E" w:rsidRPr="00C97944">
        <w:rPr>
          <w:rFonts w:eastAsia="Times New Roman"/>
          <w:color w:val="000000" w:themeColor="text1"/>
          <w:sz w:val="24"/>
          <w:szCs w:val="24"/>
        </w:rPr>
        <w:t>/20</w:t>
      </w:r>
      <w:r w:rsidR="009D798E">
        <w:rPr>
          <w:rFonts w:eastAsia="Times New Roman"/>
          <w:color w:val="000000" w:themeColor="text1"/>
          <w:sz w:val="24"/>
          <w:szCs w:val="24"/>
        </w:rPr>
        <w:t>2</w:t>
      </w:r>
      <w:r w:rsidR="009D798E" w:rsidRPr="00C97944">
        <w:rPr>
          <w:rFonts w:eastAsia="Times New Roman"/>
          <w:color w:val="000000" w:themeColor="text1"/>
          <w:sz w:val="24"/>
          <w:szCs w:val="24"/>
        </w:rPr>
        <w:t xml:space="preserve">1 tarihli ve </w:t>
      </w:r>
      <w:r w:rsidR="009D798E">
        <w:rPr>
          <w:rFonts w:eastAsia="Times New Roman"/>
          <w:color w:val="000000" w:themeColor="text1"/>
          <w:sz w:val="24"/>
          <w:szCs w:val="24"/>
        </w:rPr>
        <w:t>31514</w:t>
      </w:r>
      <w:r w:rsidR="009D798E" w:rsidRPr="00C97944">
        <w:rPr>
          <w:rFonts w:eastAsia="Times New Roman"/>
          <w:color w:val="000000" w:themeColor="text1"/>
          <w:sz w:val="24"/>
          <w:szCs w:val="24"/>
        </w:rPr>
        <w:t xml:space="preserve"> sayılı </w:t>
      </w:r>
      <w:r w:rsidR="00B56C99" w:rsidRPr="00C97944">
        <w:rPr>
          <w:rFonts w:eastAsia="Times New Roman"/>
          <w:color w:val="000000" w:themeColor="text1"/>
          <w:sz w:val="24"/>
          <w:szCs w:val="24"/>
        </w:rPr>
        <w:t xml:space="preserve">Yükseköğretim Kurumları Uygulamalı Eğitimler Çerçeve Yönetmeliği’ne </w:t>
      </w:r>
      <w:r w:rsidRPr="00C97944">
        <w:rPr>
          <w:rFonts w:eastAsia="Times New Roman"/>
          <w:color w:val="000000" w:themeColor="text1"/>
          <w:sz w:val="24"/>
          <w:szCs w:val="24"/>
        </w:rPr>
        <w:t>dayanılarak hazırlanmıştır.</w:t>
      </w:r>
    </w:p>
    <w:p w14:paraId="75D47930" w14:textId="77777777" w:rsidR="003F0933" w:rsidRPr="00C97944" w:rsidRDefault="003F0933">
      <w:pPr>
        <w:spacing w:line="209" w:lineRule="exact"/>
        <w:rPr>
          <w:color w:val="000000" w:themeColor="text1"/>
          <w:sz w:val="24"/>
          <w:szCs w:val="24"/>
        </w:rPr>
      </w:pPr>
    </w:p>
    <w:p w14:paraId="733A1794" w14:textId="77777777" w:rsidR="003F0933" w:rsidRPr="00C97944" w:rsidRDefault="00E56172" w:rsidP="002626E6">
      <w:pPr>
        <w:ind w:left="700"/>
        <w:rPr>
          <w:color w:val="000000" w:themeColor="text1"/>
          <w:sz w:val="24"/>
          <w:szCs w:val="24"/>
        </w:rPr>
      </w:pPr>
      <w:r w:rsidRPr="00C97944">
        <w:rPr>
          <w:rFonts w:eastAsia="Times New Roman"/>
          <w:b/>
          <w:bCs/>
          <w:color w:val="000000" w:themeColor="text1"/>
          <w:sz w:val="24"/>
          <w:szCs w:val="24"/>
        </w:rPr>
        <w:t>Tanımlar</w:t>
      </w:r>
    </w:p>
    <w:p w14:paraId="16A76D66" w14:textId="72D61982" w:rsidR="003F0933" w:rsidRPr="00C97944" w:rsidRDefault="00503C74" w:rsidP="00AE63EF">
      <w:pPr>
        <w:ind w:left="700"/>
        <w:jc w:val="both"/>
        <w:rPr>
          <w:rFonts w:eastAsia="Times New Roman"/>
          <w:color w:val="000000" w:themeColor="text1"/>
          <w:sz w:val="24"/>
          <w:szCs w:val="24"/>
        </w:rPr>
      </w:pPr>
      <w:r w:rsidRPr="00C97944">
        <w:rPr>
          <w:rFonts w:eastAsia="Times New Roman"/>
          <w:b/>
          <w:bCs/>
          <w:color w:val="000000" w:themeColor="text1"/>
          <w:sz w:val="24"/>
          <w:szCs w:val="24"/>
        </w:rPr>
        <w:t xml:space="preserve">MADDE 4 </w:t>
      </w:r>
      <w:r w:rsidRPr="00C97944">
        <w:rPr>
          <w:rFonts w:eastAsia="Times New Roman"/>
          <w:color w:val="000000" w:themeColor="text1"/>
          <w:sz w:val="24"/>
          <w:szCs w:val="24"/>
        </w:rPr>
        <w:t>–</w:t>
      </w:r>
      <w:r w:rsidR="00E56172" w:rsidRPr="00C97944">
        <w:rPr>
          <w:rFonts w:eastAsia="Times New Roman"/>
          <w:color w:val="000000" w:themeColor="text1"/>
          <w:sz w:val="24"/>
          <w:szCs w:val="24"/>
        </w:rPr>
        <w:t xml:space="preserve"> (1) Bu Yönergede geçen;</w:t>
      </w:r>
    </w:p>
    <w:p w14:paraId="5FFD181C" w14:textId="176D578B" w:rsidR="000D62EE" w:rsidRPr="00C97944" w:rsidRDefault="000D62EE" w:rsidP="000D62EE">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a) Ara dönem: Bir akademik yılda Güz dönemi derslerin sona ermesi ile Bahar dönemi derslerin başlaması arasında geçen süreyi</w:t>
      </w:r>
      <w:r w:rsidR="00B078D6">
        <w:rPr>
          <w:rFonts w:eastAsia="Times New Roman"/>
          <w:color w:val="000000" w:themeColor="text1"/>
          <w:sz w:val="24"/>
          <w:szCs w:val="24"/>
        </w:rPr>
        <w:t>,</w:t>
      </w:r>
    </w:p>
    <w:p w14:paraId="301C936F" w14:textId="58C42106" w:rsidR="004512B2" w:rsidRPr="00C97944" w:rsidRDefault="000D62EE"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 xml:space="preserve">b) </w:t>
      </w:r>
      <w:r w:rsidR="004512B2" w:rsidRPr="00C97944">
        <w:rPr>
          <w:rFonts w:eastAsia="Times New Roman"/>
          <w:color w:val="000000" w:themeColor="text1"/>
          <w:sz w:val="24"/>
          <w:szCs w:val="24"/>
        </w:rPr>
        <w:t xml:space="preserve">Bölüm: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Fakülteler</w:t>
      </w:r>
      <w:r w:rsidR="006A610E" w:rsidRPr="00C97944">
        <w:rPr>
          <w:color w:val="000000" w:themeColor="text1"/>
          <w:sz w:val="24"/>
          <w:szCs w:val="24"/>
        </w:rPr>
        <w:t>i ve Meslek Yüksekokullarına</w:t>
      </w:r>
      <w:r w:rsidR="00766FF9" w:rsidRPr="00C97944">
        <w:rPr>
          <w:color w:val="000000" w:themeColor="text1"/>
          <w:sz w:val="24"/>
          <w:szCs w:val="24"/>
        </w:rPr>
        <w:t xml:space="preserve"> bağlı </w:t>
      </w:r>
      <w:r w:rsidR="00F22F7F" w:rsidRPr="00C97944">
        <w:rPr>
          <w:rFonts w:eastAsia="Times New Roman"/>
          <w:color w:val="000000" w:themeColor="text1"/>
          <w:sz w:val="24"/>
          <w:szCs w:val="24"/>
        </w:rPr>
        <w:t>bölümleri</w:t>
      </w:r>
      <w:r w:rsidR="00B078D6">
        <w:rPr>
          <w:rFonts w:eastAsia="Times New Roman"/>
          <w:color w:val="000000" w:themeColor="text1"/>
          <w:sz w:val="24"/>
          <w:szCs w:val="24"/>
        </w:rPr>
        <w:t>,</w:t>
      </w:r>
    </w:p>
    <w:p w14:paraId="5350D7B3" w14:textId="52F0A765" w:rsidR="004512B2" w:rsidRPr="00C97944" w:rsidRDefault="000D62EE"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 xml:space="preserve">c) </w:t>
      </w:r>
      <w:r w:rsidR="004512B2" w:rsidRPr="00C97944">
        <w:rPr>
          <w:rFonts w:eastAsia="Times New Roman"/>
          <w:color w:val="000000" w:themeColor="text1"/>
          <w:sz w:val="24"/>
          <w:szCs w:val="24"/>
        </w:rPr>
        <w:t xml:space="preserve">Bölüm Başkanı: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w:t>
      </w:r>
      <w:r w:rsidR="00AE63EF" w:rsidRPr="00C97944">
        <w:rPr>
          <w:rFonts w:eastAsia="Times New Roman"/>
          <w:color w:val="000000" w:themeColor="text1"/>
          <w:sz w:val="24"/>
          <w:szCs w:val="24"/>
        </w:rPr>
        <w:t xml:space="preserve"> Fakültelerine</w:t>
      </w:r>
      <w:r w:rsidR="00632A79" w:rsidRPr="00C97944">
        <w:rPr>
          <w:rFonts w:eastAsia="Times New Roman"/>
          <w:color w:val="000000" w:themeColor="text1"/>
          <w:sz w:val="24"/>
          <w:szCs w:val="24"/>
        </w:rPr>
        <w:t xml:space="preserve"> ve Meslek Yüksekokullarına</w:t>
      </w:r>
      <w:r w:rsidR="00AE63EF" w:rsidRPr="00C97944">
        <w:rPr>
          <w:rFonts w:eastAsia="Times New Roman"/>
          <w:color w:val="000000" w:themeColor="text1"/>
          <w:sz w:val="24"/>
          <w:szCs w:val="24"/>
        </w:rPr>
        <w:t xml:space="preserve"> bağlı bölümlerin </w:t>
      </w:r>
      <w:r w:rsidR="004512B2" w:rsidRPr="00C97944">
        <w:rPr>
          <w:rFonts w:eastAsia="Times New Roman"/>
          <w:color w:val="000000" w:themeColor="text1"/>
          <w:sz w:val="24"/>
          <w:szCs w:val="24"/>
        </w:rPr>
        <w:t>başkanlarını,</w:t>
      </w:r>
    </w:p>
    <w:p w14:paraId="5F6FC7B7" w14:textId="251EF2B7" w:rsidR="004512B2" w:rsidRPr="00C97944" w:rsidRDefault="000D62EE"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 xml:space="preserve">ç) </w:t>
      </w:r>
      <w:r w:rsidR="004512B2" w:rsidRPr="00C97944">
        <w:rPr>
          <w:rFonts w:eastAsia="Times New Roman"/>
          <w:color w:val="000000" w:themeColor="text1"/>
          <w:sz w:val="24"/>
          <w:szCs w:val="24"/>
        </w:rPr>
        <w:t xml:space="preserve">Dönem: Eğitim-öğretim yapılan güz ve bahar yarıyıllarından her birini, </w:t>
      </w:r>
    </w:p>
    <w:p w14:paraId="4FA4404B" w14:textId="39C34D77" w:rsidR="0011283C" w:rsidRPr="00C97944" w:rsidRDefault="000D62EE" w:rsidP="00851ADA">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 xml:space="preserve">d) </w:t>
      </w:r>
      <w:r w:rsidR="004512B2" w:rsidRPr="00C97944">
        <w:rPr>
          <w:rFonts w:eastAsia="Times New Roman"/>
          <w:color w:val="000000" w:themeColor="text1"/>
          <w:sz w:val="24"/>
          <w:szCs w:val="24"/>
        </w:rPr>
        <w:t xml:space="preserve">Fakülte: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Üniversitesine bağlı Fakülteleri,</w:t>
      </w:r>
    </w:p>
    <w:p w14:paraId="633C8C65" w14:textId="46D77FA2" w:rsidR="004512B2" w:rsidRPr="00C97944" w:rsidRDefault="000D62EE" w:rsidP="00A2535B">
      <w:pPr>
        <w:spacing w:line="276" w:lineRule="auto"/>
        <w:ind w:firstLine="700"/>
        <w:jc w:val="both"/>
        <w:rPr>
          <w:rFonts w:eastAsia="Times New Roman"/>
          <w:color w:val="000000" w:themeColor="text1"/>
          <w:sz w:val="24"/>
          <w:szCs w:val="24"/>
        </w:rPr>
      </w:pPr>
      <w:r w:rsidRPr="00C97944">
        <w:rPr>
          <w:rFonts w:eastAsia="Times New Roman"/>
          <w:sz w:val="24"/>
          <w:szCs w:val="24"/>
        </w:rPr>
        <w:t xml:space="preserve">e) </w:t>
      </w:r>
      <w:r w:rsidR="004512B2" w:rsidRPr="00C97944">
        <w:rPr>
          <w:rFonts w:eastAsia="Times New Roman"/>
          <w:color w:val="000000" w:themeColor="text1"/>
          <w:sz w:val="24"/>
          <w:szCs w:val="24"/>
        </w:rPr>
        <w:t xml:space="preserve">Mütevelli Heyeti: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Mütevelli Heyetini,</w:t>
      </w:r>
    </w:p>
    <w:p w14:paraId="184E6C9E" w14:textId="70785222" w:rsidR="004512B2" w:rsidRPr="00C97944" w:rsidRDefault="00F22F7F" w:rsidP="00A2535B">
      <w:pPr>
        <w:spacing w:line="276" w:lineRule="auto"/>
        <w:ind w:firstLine="700"/>
        <w:jc w:val="both"/>
        <w:rPr>
          <w:rFonts w:eastAsia="Times New Roman"/>
          <w:sz w:val="24"/>
          <w:szCs w:val="24"/>
        </w:rPr>
      </w:pPr>
      <w:r w:rsidRPr="00C97944">
        <w:rPr>
          <w:rFonts w:eastAsia="Times New Roman"/>
          <w:sz w:val="24"/>
          <w:szCs w:val="24"/>
        </w:rPr>
        <w:t>f</w:t>
      </w:r>
      <w:r w:rsidR="00A2535B" w:rsidRPr="00C97944">
        <w:rPr>
          <w:rFonts w:eastAsia="Times New Roman"/>
          <w:sz w:val="24"/>
          <w:szCs w:val="24"/>
        </w:rPr>
        <w:t>)</w:t>
      </w:r>
      <w:r w:rsidR="00607B47" w:rsidRPr="00C97944">
        <w:rPr>
          <w:rFonts w:eastAsia="Times New Roman"/>
          <w:sz w:val="24"/>
          <w:szCs w:val="24"/>
        </w:rPr>
        <w:t xml:space="preserve"> </w:t>
      </w:r>
      <w:r w:rsidR="004512B2" w:rsidRPr="00C97944">
        <w:rPr>
          <w:rFonts w:eastAsia="Times New Roman"/>
          <w:sz w:val="24"/>
          <w:szCs w:val="24"/>
        </w:rPr>
        <w:t>Program:</w:t>
      </w:r>
      <w:r w:rsidR="00607B47" w:rsidRPr="00C97944">
        <w:rPr>
          <w:rFonts w:eastAsia="Times New Roman"/>
          <w:sz w:val="24"/>
          <w:szCs w:val="24"/>
        </w:rPr>
        <w:t xml:space="preserve"> </w:t>
      </w:r>
      <w:r w:rsidR="00AE63EF" w:rsidRPr="00C97944">
        <w:rPr>
          <w:rFonts w:eastAsia="Times New Roman"/>
          <w:sz w:val="24"/>
          <w:szCs w:val="24"/>
        </w:rPr>
        <w:t>Türk Hava Kurumu</w:t>
      </w:r>
      <w:r w:rsidR="006A610E" w:rsidRPr="00C97944">
        <w:rPr>
          <w:rFonts w:eastAsia="Times New Roman"/>
          <w:sz w:val="24"/>
          <w:szCs w:val="24"/>
        </w:rPr>
        <w:t xml:space="preserve"> Üniversitesi Meslek Yüksekokullarındaki</w:t>
      </w:r>
      <w:r w:rsidR="00DD4805" w:rsidRPr="00C97944">
        <w:rPr>
          <w:rFonts w:eastAsia="Times New Roman"/>
          <w:sz w:val="24"/>
          <w:szCs w:val="24"/>
        </w:rPr>
        <w:t xml:space="preserve"> </w:t>
      </w:r>
      <w:r w:rsidR="004512B2" w:rsidRPr="00C97944">
        <w:rPr>
          <w:rFonts w:eastAsia="Times New Roman"/>
          <w:sz w:val="24"/>
          <w:szCs w:val="24"/>
        </w:rPr>
        <w:t xml:space="preserve">mevcut </w:t>
      </w:r>
      <w:r w:rsidR="00067604" w:rsidRPr="00C97944">
        <w:rPr>
          <w:rFonts w:eastAsia="Times New Roman"/>
          <w:color w:val="000000" w:themeColor="text1"/>
          <w:sz w:val="24"/>
          <w:szCs w:val="24"/>
        </w:rPr>
        <w:t>b</w:t>
      </w:r>
      <w:r w:rsidR="00DD4805" w:rsidRPr="00C97944">
        <w:rPr>
          <w:rFonts w:eastAsia="Times New Roman"/>
          <w:color w:val="000000" w:themeColor="text1"/>
          <w:sz w:val="24"/>
          <w:szCs w:val="24"/>
        </w:rPr>
        <w:t xml:space="preserve">ölümlere bağlı </w:t>
      </w:r>
      <w:r w:rsidR="004512B2" w:rsidRPr="00C97944">
        <w:rPr>
          <w:rFonts w:eastAsia="Times New Roman"/>
          <w:sz w:val="24"/>
          <w:szCs w:val="24"/>
        </w:rPr>
        <w:t>programlardan her birini,</w:t>
      </w:r>
    </w:p>
    <w:p w14:paraId="13A9BAD9" w14:textId="0A44319D" w:rsidR="004512B2" w:rsidRPr="00C97944" w:rsidRDefault="00F22F7F"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g</w:t>
      </w:r>
      <w:r w:rsidR="007D4C8B" w:rsidRPr="00C97944">
        <w:rPr>
          <w:rFonts w:eastAsia="Times New Roman"/>
          <w:color w:val="000000" w:themeColor="text1"/>
          <w:sz w:val="24"/>
          <w:szCs w:val="24"/>
        </w:rPr>
        <w:t xml:space="preserve">) </w:t>
      </w:r>
      <w:r w:rsidR="004512B2" w:rsidRPr="00C97944">
        <w:rPr>
          <w:rFonts w:eastAsia="Times New Roman"/>
          <w:color w:val="000000" w:themeColor="text1"/>
          <w:sz w:val="24"/>
          <w:szCs w:val="24"/>
        </w:rPr>
        <w:t xml:space="preserve">Rektör: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Rektörünü, </w:t>
      </w:r>
    </w:p>
    <w:p w14:paraId="7171DB50" w14:textId="6755CF27" w:rsidR="004512B2" w:rsidRPr="00C97944" w:rsidRDefault="00D11E46"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ğ</w:t>
      </w:r>
      <w:r w:rsidR="007D4C8B" w:rsidRPr="00C97944">
        <w:rPr>
          <w:rFonts w:eastAsia="Times New Roman"/>
          <w:color w:val="000000" w:themeColor="text1"/>
          <w:sz w:val="24"/>
          <w:szCs w:val="24"/>
        </w:rPr>
        <w:t xml:space="preserve">) </w:t>
      </w:r>
      <w:r w:rsidR="004512B2" w:rsidRPr="00C97944">
        <w:rPr>
          <w:rFonts w:eastAsia="Times New Roman"/>
          <w:color w:val="000000" w:themeColor="text1"/>
          <w:sz w:val="24"/>
          <w:szCs w:val="24"/>
        </w:rPr>
        <w:t xml:space="preserve">Senato: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Senatosunu,</w:t>
      </w:r>
    </w:p>
    <w:p w14:paraId="37F78D04" w14:textId="06DF792C" w:rsidR="004512B2" w:rsidRDefault="00D11E46" w:rsidP="00A2535B">
      <w:pPr>
        <w:spacing w:line="276" w:lineRule="auto"/>
        <w:ind w:firstLine="700"/>
        <w:jc w:val="both"/>
        <w:rPr>
          <w:rFonts w:eastAsia="Times New Roman"/>
          <w:color w:val="000000" w:themeColor="text1"/>
          <w:sz w:val="24"/>
          <w:szCs w:val="24"/>
        </w:rPr>
      </w:pPr>
      <w:r w:rsidRPr="00C97944">
        <w:rPr>
          <w:rFonts w:eastAsia="Times New Roman"/>
          <w:color w:val="000000" w:themeColor="text1"/>
          <w:sz w:val="24"/>
          <w:szCs w:val="24"/>
        </w:rPr>
        <w:t>h</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 öğrencisinin lisans/ön</w:t>
      </w:r>
      <w:r w:rsidR="003F7CB1" w:rsidRPr="00C97944">
        <w:rPr>
          <w:rFonts w:eastAsia="Times New Roman"/>
          <w:color w:val="000000" w:themeColor="text1"/>
          <w:sz w:val="24"/>
          <w:szCs w:val="24"/>
        </w:rPr>
        <w:t xml:space="preserve"> </w:t>
      </w:r>
      <w:r w:rsidR="004512B2" w:rsidRPr="00C97944">
        <w:rPr>
          <w:rFonts w:eastAsia="Times New Roman"/>
          <w:color w:val="000000" w:themeColor="text1"/>
          <w:sz w:val="24"/>
          <w:szCs w:val="24"/>
        </w:rPr>
        <w:t xml:space="preserve">lisans derecesini alabilmeye hak kazanabilmesi için </w:t>
      </w:r>
      <w:r w:rsidR="0011283C" w:rsidRPr="00C97944">
        <w:rPr>
          <w:rFonts w:eastAsia="Times New Roman"/>
          <w:color w:val="000000" w:themeColor="text1"/>
          <w:sz w:val="24"/>
          <w:szCs w:val="24"/>
        </w:rPr>
        <w:t xml:space="preserve">programa özgü olarak belirlenmiş teorik ve uygulamalı dersler dışında </w:t>
      </w:r>
      <w:r w:rsidR="004512B2" w:rsidRPr="00C97944">
        <w:rPr>
          <w:rFonts w:eastAsia="Times New Roman"/>
          <w:color w:val="000000" w:themeColor="text1"/>
          <w:sz w:val="24"/>
          <w:szCs w:val="24"/>
        </w:rPr>
        <w:t>eğitimine katkıda bulunacak şekilde, pratik</w:t>
      </w:r>
      <w:r w:rsidR="0011283C" w:rsidRPr="00C97944">
        <w:rPr>
          <w:rFonts w:eastAsia="Times New Roman"/>
          <w:color w:val="000000" w:themeColor="text1"/>
          <w:sz w:val="24"/>
          <w:szCs w:val="24"/>
        </w:rPr>
        <w:t xml:space="preserve"> mesleki</w:t>
      </w:r>
      <w:r w:rsidR="004512B2" w:rsidRPr="00C97944">
        <w:rPr>
          <w:rFonts w:eastAsia="Times New Roman"/>
          <w:color w:val="000000" w:themeColor="text1"/>
          <w:sz w:val="24"/>
          <w:szCs w:val="24"/>
        </w:rPr>
        <w:t xml:space="preserve"> bilgi</w:t>
      </w:r>
      <w:r w:rsidR="0011283C" w:rsidRPr="00C97944">
        <w:rPr>
          <w:rFonts w:eastAsia="Times New Roman"/>
          <w:color w:val="000000" w:themeColor="text1"/>
          <w:sz w:val="24"/>
          <w:szCs w:val="24"/>
        </w:rPr>
        <w:t>,</w:t>
      </w:r>
      <w:r w:rsidR="004512B2" w:rsidRPr="00C97944">
        <w:rPr>
          <w:rFonts w:eastAsia="Times New Roman"/>
          <w:color w:val="000000" w:themeColor="text1"/>
          <w:sz w:val="24"/>
          <w:szCs w:val="24"/>
        </w:rPr>
        <w:t xml:space="preserve"> beceri</w:t>
      </w:r>
      <w:r w:rsidR="0011283C" w:rsidRPr="00C97944">
        <w:rPr>
          <w:rFonts w:eastAsia="Times New Roman"/>
          <w:color w:val="000000" w:themeColor="text1"/>
          <w:sz w:val="24"/>
          <w:szCs w:val="24"/>
        </w:rPr>
        <w:t xml:space="preserve">, tutum ve davranışları geliştirmeleri, sektörü tanımaları, iş hayatına uyumlanmaları ve gerçek üretim ve hizmet ortamında yetişmeleri </w:t>
      </w:r>
      <w:r w:rsidR="004512B2" w:rsidRPr="00C97944">
        <w:rPr>
          <w:rFonts w:eastAsia="Times New Roman"/>
          <w:color w:val="000000" w:themeColor="text1"/>
          <w:sz w:val="24"/>
          <w:szCs w:val="24"/>
        </w:rPr>
        <w:t xml:space="preserve"> amacıyla, kendi uzmanlık alanında faaliyet gösteren </w:t>
      </w:r>
      <w:r w:rsidR="000828C5" w:rsidRPr="00C97944">
        <w:rPr>
          <w:rFonts w:eastAsia="Times New Roman"/>
          <w:color w:val="000000" w:themeColor="text1"/>
          <w:sz w:val="24"/>
          <w:szCs w:val="24"/>
        </w:rPr>
        <w:t xml:space="preserve">işletmelerde </w:t>
      </w:r>
      <w:r w:rsidR="0011283C" w:rsidRPr="00C97944">
        <w:rPr>
          <w:rFonts w:eastAsia="Times New Roman"/>
          <w:color w:val="000000" w:themeColor="text1"/>
          <w:sz w:val="24"/>
          <w:szCs w:val="24"/>
        </w:rPr>
        <w:t>(</w:t>
      </w:r>
      <w:r w:rsidR="0007204F">
        <w:rPr>
          <w:rFonts w:eastAsia="Times New Roman"/>
          <w:color w:val="000000" w:themeColor="text1"/>
          <w:sz w:val="24"/>
          <w:szCs w:val="24"/>
        </w:rPr>
        <w:t>mal ve hizmet üreten</w:t>
      </w:r>
      <w:r w:rsidR="004512B2" w:rsidRPr="00C97944">
        <w:rPr>
          <w:rFonts w:eastAsia="Times New Roman"/>
          <w:color w:val="000000" w:themeColor="text1"/>
          <w:sz w:val="24"/>
          <w:szCs w:val="24"/>
        </w:rPr>
        <w:t xml:space="preserve"> özel veya </w:t>
      </w:r>
      <w:r w:rsidR="00DD4805" w:rsidRPr="00C97944">
        <w:rPr>
          <w:rFonts w:eastAsia="Times New Roman"/>
          <w:color w:val="000000" w:themeColor="text1"/>
          <w:sz w:val="24"/>
          <w:szCs w:val="24"/>
        </w:rPr>
        <w:t>kamu</w:t>
      </w:r>
      <w:r w:rsidR="0007204F">
        <w:rPr>
          <w:rFonts w:eastAsia="Times New Roman"/>
          <w:color w:val="000000" w:themeColor="text1"/>
          <w:sz w:val="24"/>
          <w:szCs w:val="24"/>
        </w:rPr>
        <w:t xml:space="preserve"> kurum, kuruluş ve işyerleri</w:t>
      </w:r>
      <w:r w:rsidR="0011283C" w:rsidRPr="00C97944">
        <w:rPr>
          <w:rFonts w:eastAsia="Times New Roman"/>
          <w:color w:val="000000" w:themeColor="text1"/>
          <w:sz w:val="24"/>
          <w:szCs w:val="24"/>
        </w:rPr>
        <w:t xml:space="preserve">) </w:t>
      </w:r>
      <w:r w:rsidR="00DD4805" w:rsidRPr="00C97944">
        <w:rPr>
          <w:rFonts w:eastAsia="Times New Roman"/>
          <w:color w:val="000000" w:themeColor="text1"/>
          <w:sz w:val="24"/>
          <w:szCs w:val="24"/>
        </w:rPr>
        <w:t>yaptı</w:t>
      </w:r>
      <w:r w:rsidR="0011283C" w:rsidRPr="00C97944">
        <w:rPr>
          <w:rFonts w:eastAsia="Times New Roman"/>
          <w:color w:val="000000" w:themeColor="text1"/>
          <w:sz w:val="24"/>
          <w:szCs w:val="24"/>
        </w:rPr>
        <w:t>kları</w:t>
      </w:r>
      <w:r w:rsidR="00851ADA" w:rsidRPr="00C97944">
        <w:rPr>
          <w:rFonts w:eastAsia="Times New Roman"/>
          <w:color w:val="000000" w:themeColor="text1"/>
          <w:sz w:val="24"/>
          <w:szCs w:val="24"/>
        </w:rPr>
        <w:t xml:space="preserve"> mesleki </w:t>
      </w:r>
      <w:r w:rsidR="004512B2" w:rsidRPr="00C97944">
        <w:rPr>
          <w:rFonts w:eastAsia="Times New Roman"/>
          <w:color w:val="000000" w:themeColor="text1"/>
          <w:sz w:val="24"/>
          <w:szCs w:val="24"/>
        </w:rPr>
        <w:t xml:space="preserve"> çalışmayı,</w:t>
      </w:r>
    </w:p>
    <w:p w14:paraId="766E3AC4" w14:textId="3346D884" w:rsidR="0007204F" w:rsidRPr="00C97944" w:rsidRDefault="00B9601E" w:rsidP="00A2535B">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ı</w:t>
      </w:r>
      <w:r w:rsidR="00371C49">
        <w:rPr>
          <w:rFonts w:eastAsia="Times New Roman"/>
          <w:color w:val="000000" w:themeColor="text1"/>
          <w:sz w:val="24"/>
          <w:szCs w:val="24"/>
        </w:rPr>
        <w:t xml:space="preserve">) </w:t>
      </w:r>
      <w:r w:rsidR="0007204F" w:rsidRPr="00214004">
        <w:rPr>
          <w:rFonts w:eastAsia="Times New Roman"/>
          <w:color w:val="000000" w:themeColor="text1"/>
          <w:sz w:val="24"/>
          <w:szCs w:val="24"/>
        </w:rPr>
        <w:t>İsteğe bağlı staj: Öğrencinin, kayıtlı olduğu programın öğretim planında yer almamasına rağmen kendi ihtiyaçları ve isteği doğrultusunda yaptığı stajı,</w:t>
      </w:r>
    </w:p>
    <w:p w14:paraId="2EE99D28" w14:textId="272EAE20" w:rsidR="004512B2" w:rsidRPr="00C97944" w:rsidRDefault="00371C49" w:rsidP="00A2535B">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lastRenderedPageBreak/>
        <w:t>i</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Dersi: Eğitim programında </w:t>
      </w:r>
      <w:r w:rsidR="00AB5749" w:rsidRPr="00C97944">
        <w:rPr>
          <w:rFonts w:eastAsia="Times New Roman"/>
          <w:color w:val="000000" w:themeColor="text1"/>
          <w:sz w:val="24"/>
          <w:szCs w:val="24"/>
        </w:rPr>
        <w:t>stajı</w:t>
      </w:r>
      <w:r w:rsidR="004512B2" w:rsidRPr="00C97944">
        <w:rPr>
          <w:rFonts w:eastAsia="Times New Roman"/>
          <w:color w:val="000000" w:themeColor="text1"/>
          <w:sz w:val="24"/>
          <w:szCs w:val="24"/>
        </w:rPr>
        <w:t xml:space="preserve"> olan bölümlerin</w:t>
      </w:r>
      <w:r w:rsidR="00DD4805" w:rsidRPr="00C97944">
        <w:rPr>
          <w:rFonts w:eastAsia="Times New Roman"/>
          <w:color w:val="000000" w:themeColor="text1"/>
          <w:sz w:val="24"/>
          <w:szCs w:val="24"/>
        </w:rPr>
        <w:t xml:space="preserve"> ve programların</w:t>
      </w:r>
      <w:r w:rsidR="004512B2" w:rsidRPr="00C97944">
        <w:rPr>
          <w:rFonts w:eastAsia="Times New Roman"/>
          <w:color w:val="000000" w:themeColor="text1"/>
          <w:sz w:val="24"/>
          <w:szCs w:val="24"/>
        </w:rPr>
        <w:t xml:space="preserve">, yapılan </w:t>
      </w:r>
      <w:r w:rsidR="00AB5749" w:rsidRPr="00C97944">
        <w:rPr>
          <w:rFonts w:eastAsia="Times New Roman"/>
          <w:color w:val="000000" w:themeColor="text1"/>
          <w:sz w:val="24"/>
          <w:szCs w:val="24"/>
        </w:rPr>
        <w:t>staja</w:t>
      </w:r>
      <w:r w:rsidR="004512B2" w:rsidRPr="00C97944">
        <w:rPr>
          <w:rFonts w:eastAsia="Times New Roman"/>
          <w:color w:val="000000" w:themeColor="text1"/>
          <w:sz w:val="24"/>
          <w:szCs w:val="24"/>
        </w:rPr>
        <w:t xml:space="preserve"> karşılık gelen</w:t>
      </w:r>
      <w:r w:rsidR="00A56F2E" w:rsidRPr="00C97944">
        <w:rPr>
          <w:rFonts w:eastAsia="Times New Roman"/>
          <w:color w:val="000000" w:themeColor="text1"/>
          <w:sz w:val="24"/>
          <w:szCs w:val="24"/>
        </w:rPr>
        <w:t>,</w:t>
      </w:r>
      <w:r w:rsidR="004512B2" w:rsidRPr="00C97944">
        <w:rPr>
          <w:rFonts w:eastAsia="Times New Roman"/>
          <w:color w:val="000000" w:themeColor="text1"/>
          <w:sz w:val="24"/>
          <w:szCs w:val="24"/>
        </w:rPr>
        <w:t xml:space="preserve"> </w:t>
      </w:r>
      <w:r w:rsidR="00DD4805" w:rsidRPr="00C97944">
        <w:rPr>
          <w:rFonts w:eastAsia="Times New Roman"/>
          <w:color w:val="000000" w:themeColor="text1"/>
          <w:sz w:val="24"/>
          <w:szCs w:val="24"/>
        </w:rPr>
        <w:t>müfredatta tanımlı</w:t>
      </w:r>
      <w:r w:rsidR="00A56F2E" w:rsidRPr="00C97944">
        <w:rPr>
          <w:rFonts w:eastAsia="Times New Roman"/>
          <w:color w:val="000000" w:themeColor="text1"/>
          <w:sz w:val="24"/>
          <w:szCs w:val="24"/>
        </w:rPr>
        <w:t xml:space="preserve"> ve AKTS kredisi 5</w:t>
      </w:r>
      <w:r w:rsidR="003543BF">
        <w:rPr>
          <w:rFonts w:eastAsia="Times New Roman"/>
          <w:color w:val="000000" w:themeColor="text1"/>
          <w:sz w:val="24"/>
          <w:szCs w:val="24"/>
        </w:rPr>
        <w:t xml:space="preserve"> </w:t>
      </w:r>
      <w:r w:rsidR="00DD4805" w:rsidRPr="00C97944">
        <w:rPr>
          <w:rFonts w:eastAsia="Times New Roman"/>
          <w:color w:val="000000" w:themeColor="text1"/>
          <w:sz w:val="24"/>
          <w:szCs w:val="24"/>
        </w:rPr>
        <w:t xml:space="preserve">olan </w:t>
      </w:r>
      <w:r w:rsidR="004512B2" w:rsidRPr="00C97944">
        <w:rPr>
          <w:rFonts w:eastAsia="Times New Roman"/>
          <w:color w:val="000000" w:themeColor="text1"/>
          <w:sz w:val="24"/>
          <w:szCs w:val="24"/>
        </w:rPr>
        <w:t>dersi,</w:t>
      </w:r>
    </w:p>
    <w:p w14:paraId="533EE50A" w14:textId="44DAD7CB" w:rsidR="00766FF9" w:rsidRPr="00C97944" w:rsidRDefault="00371C49" w:rsidP="00A2535B">
      <w:pPr>
        <w:spacing w:line="276" w:lineRule="auto"/>
        <w:ind w:firstLine="700"/>
        <w:jc w:val="both"/>
        <w:rPr>
          <w:color w:val="000000" w:themeColor="text1"/>
          <w:sz w:val="24"/>
          <w:szCs w:val="24"/>
        </w:rPr>
      </w:pPr>
      <w:r>
        <w:rPr>
          <w:rFonts w:eastAsia="Times New Roman"/>
          <w:color w:val="000000" w:themeColor="text1"/>
          <w:sz w:val="24"/>
          <w:szCs w:val="24"/>
        </w:rPr>
        <w:t>j</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w:t>
      </w:r>
      <w:r w:rsidR="00F22F7F" w:rsidRPr="00C97944">
        <w:rPr>
          <w:rFonts w:eastAsia="Times New Roman"/>
          <w:color w:val="000000" w:themeColor="text1"/>
          <w:sz w:val="24"/>
          <w:szCs w:val="24"/>
        </w:rPr>
        <w:t>Rehberi</w:t>
      </w:r>
      <w:r w:rsidR="004512B2" w:rsidRPr="00C97944">
        <w:rPr>
          <w:rFonts w:eastAsia="Times New Roman"/>
          <w:color w:val="000000" w:themeColor="text1"/>
          <w:sz w:val="24"/>
          <w:szCs w:val="24"/>
        </w:rPr>
        <w:t xml:space="preserve">: Eğitim programında </w:t>
      </w:r>
      <w:r w:rsidR="00AB5749" w:rsidRPr="00C97944">
        <w:rPr>
          <w:rFonts w:eastAsia="Times New Roman"/>
          <w:color w:val="000000" w:themeColor="text1"/>
          <w:sz w:val="24"/>
          <w:szCs w:val="24"/>
        </w:rPr>
        <w:t>stajı</w:t>
      </w:r>
      <w:r w:rsidR="000D62EE" w:rsidRPr="00C97944">
        <w:rPr>
          <w:rFonts w:eastAsia="Times New Roman"/>
          <w:color w:val="000000" w:themeColor="text1"/>
          <w:sz w:val="24"/>
          <w:szCs w:val="24"/>
        </w:rPr>
        <w:t xml:space="preserve"> olan bölümlerce hazırlanan rehberi</w:t>
      </w:r>
      <w:r w:rsidR="004512B2" w:rsidRPr="00C97944">
        <w:rPr>
          <w:rFonts w:eastAsia="Times New Roman"/>
          <w:color w:val="000000" w:themeColor="text1"/>
          <w:sz w:val="24"/>
          <w:szCs w:val="24"/>
        </w:rPr>
        <w:t>,</w:t>
      </w:r>
      <w:r w:rsidR="00DD4805" w:rsidRPr="00C97944">
        <w:rPr>
          <w:rFonts w:eastAsia="Times New Roman"/>
          <w:color w:val="000000" w:themeColor="text1"/>
          <w:sz w:val="24"/>
          <w:szCs w:val="24"/>
        </w:rPr>
        <w:t xml:space="preserve"> </w:t>
      </w:r>
    </w:p>
    <w:p w14:paraId="2EE5A4D9" w14:textId="666DE6F2" w:rsidR="004512B2" w:rsidRDefault="00371C49" w:rsidP="00A2535B">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k</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Komisyonu: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w:t>
      </w:r>
      <w:r w:rsidR="00D47A09" w:rsidRPr="00C97944">
        <w:rPr>
          <w:rFonts w:eastAsia="Times New Roman"/>
          <w:color w:val="000000" w:themeColor="text1"/>
          <w:sz w:val="24"/>
          <w:szCs w:val="24"/>
        </w:rPr>
        <w:t>iversitesinin Meslek Yüksekokulları</w:t>
      </w:r>
      <w:r w:rsidR="004512B2" w:rsidRPr="00C97944">
        <w:rPr>
          <w:rFonts w:eastAsia="Times New Roman"/>
          <w:color w:val="000000" w:themeColor="text1"/>
          <w:sz w:val="24"/>
          <w:szCs w:val="24"/>
        </w:rPr>
        <w:t xml:space="preserve"> ve Fakültelerine bağlı bölümlerinin </w:t>
      </w:r>
      <w:r w:rsidR="00AB5749" w:rsidRPr="00C97944">
        <w:rPr>
          <w:rFonts w:eastAsia="Times New Roman"/>
          <w:color w:val="000000" w:themeColor="text1"/>
          <w:sz w:val="24"/>
          <w:szCs w:val="24"/>
        </w:rPr>
        <w:t>staj</w:t>
      </w:r>
      <w:r w:rsidR="000D62EE" w:rsidRPr="00C97944">
        <w:rPr>
          <w:rFonts w:eastAsia="Times New Roman"/>
          <w:color w:val="000000" w:themeColor="text1"/>
          <w:sz w:val="24"/>
          <w:szCs w:val="24"/>
        </w:rPr>
        <w:t xml:space="preserve"> komisyonlarını</w:t>
      </w:r>
      <w:r w:rsidR="004512B2" w:rsidRPr="00C97944">
        <w:rPr>
          <w:rFonts w:eastAsia="Times New Roman"/>
          <w:color w:val="000000" w:themeColor="text1"/>
          <w:sz w:val="24"/>
          <w:szCs w:val="24"/>
        </w:rPr>
        <w:t>,</w:t>
      </w:r>
    </w:p>
    <w:p w14:paraId="2141CEE6" w14:textId="6A4577CA" w:rsidR="000531C5" w:rsidRPr="00C97944" w:rsidRDefault="000531C5" w:rsidP="00A2535B">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 xml:space="preserve">l) </w:t>
      </w:r>
      <w:r w:rsidRPr="00C97944">
        <w:rPr>
          <w:rFonts w:eastAsia="Times New Roman"/>
          <w:color w:val="000000" w:themeColor="text1"/>
          <w:sz w:val="24"/>
          <w:szCs w:val="24"/>
        </w:rPr>
        <w:t>) Staj</w:t>
      </w:r>
      <w:r>
        <w:rPr>
          <w:rFonts w:eastAsia="Times New Roman"/>
          <w:color w:val="000000" w:themeColor="text1"/>
          <w:sz w:val="24"/>
          <w:szCs w:val="24"/>
        </w:rPr>
        <w:t xml:space="preserve"> Komisyonu Başkanı: </w:t>
      </w:r>
      <w:r w:rsidRPr="00C97944">
        <w:rPr>
          <w:rFonts w:eastAsia="Times New Roman"/>
          <w:color w:val="000000" w:themeColor="text1"/>
          <w:sz w:val="24"/>
          <w:szCs w:val="24"/>
        </w:rPr>
        <w:t>Staj</w:t>
      </w:r>
      <w:r>
        <w:rPr>
          <w:rFonts w:eastAsia="Times New Roman"/>
          <w:color w:val="000000" w:themeColor="text1"/>
          <w:sz w:val="24"/>
          <w:szCs w:val="24"/>
        </w:rPr>
        <w:t xml:space="preserve"> Komisyonu arasından seçilen öğrenci işleri sisteminde dersle ilgili sorumlu öğretim elemanını,</w:t>
      </w:r>
    </w:p>
    <w:p w14:paraId="3AF1E81B" w14:textId="6F0073AA" w:rsidR="004512B2" w:rsidRPr="00C97944" w:rsidRDefault="00371C49" w:rsidP="00851ADA">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l</w:t>
      </w:r>
      <w:r w:rsidR="007D4C8B" w:rsidRPr="00C97944">
        <w:rPr>
          <w:rFonts w:eastAsia="Times New Roman"/>
          <w:color w:val="000000" w:themeColor="text1"/>
          <w:sz w:val="24"/>
          <w:szCs w:val="24"/>
        </w:rPr>
        <w:t xml:space="preserve">) </w:t>
      </w:r>
      <w:r w:rsidR="00AB5749" w:rsidRPr="00C97944">
        <w:rPr>
          <w:rFonts w:eastAsia="Times New Roman"/>
          <w:color w:val="000000" w:themeColor="text1"/>
          <w:sz w:val="24"/>
          <w:szCs w:val="24"/>
        </w:rPr>
        <w:t>Staj</w:t>
      </w:r>
      <w:r w:rsidR="004512B2" w:rsidRPr="00C97944">
        <w:rPr>
          <w:rFonts w:eastAsia="Times New Roman"/>
          <w:color w:val="000000" w:themeColor="text1"/>
          <w:sz w:val="24"/>
          <w:szCs w:val="24"/>
        </w:rPr>
        <w:t xml:space="preserve"> Yeri: </w:t>
      </w:r>
      <w:r w:rsidR="00851ADA" w:rsidRPr="00C97944">
        <w:rPr>
          <w:rFonts w:eastAsia="Times New Roman"/>
          <w:color w:val="000000" w:themeColor="text1"/>
          <w:sz w:val="24"/>
          <w:szCs w:val="24"/>
        </w:rPr>
        <w:t>Öğrencilerin staj yaptıkları, Yükseköğrenim kurumu bünyesindeki uygulama merkezleri dahil olmak üzere mal veya hizmet üreten kamu veya özel kurum ve kuruluşlarını,</w:t>
      </w:r>
    </w:p>
    <w:p w14:paraId="60522D0E" w14:textId="7F6222FC" w:rsidR="00CE0743" w:rsidRPr="00C97944" w:rsidRDefault="00371C49" w:rsidP="000D62EE">
      <w:pPr>
        <w:spacing w:line="276" w:lineRule="auto"/>
        <w:ind w:firstLine="700"/>
        <w:jc w:val="both"/>
        <w:rPr>
          <w:rFonts w:eastAsia="Times New Roman"/>
          <w:color w:val="000000" w:themeColor="text1"/>
          <w:sz w:val="24"/>
          <w:szCs w:val="24"/>
        </w:rPr>
      </w:pPr>
      <w:r>
        <w:rPr>
          <w:rFonts w:eastAsia="Times New Roman"/>
          <w:color w:val="000000" w:themeColor="text1"/>
          <w:sz w:val="24"/>
          <w:szCs w:val="24"/>
        </w:rPr>
        <w:t>m</w:t>
      </w:r>
      <w:r w:rsidR="00A2535B" w:rsidRPr="00C97944">
        <w:rPr>
          <w:rFonts w:eastAsia="Times New Roman"/>
          <w:color w:val="000000" w:themeColor="text1"/>
          <w:sz w:val="24"/>
          <w:szCs w:val="24"/>
        </w:rPr>
        <w:t xml:space="preserve">) </w:t>
      </w:r>
      <w:r w:rsidR="004512B2" w:rsidRPr="00C97944">
        <w:rPr>
          <w:rFonts w:eastAsia="Times New Roman"/>
          <w:color w:val="000000" w:themeColor="text1"/>
          <w:sz w:val="24"/>
          <w:szCs w:val="24"/>
        </w:rPr>
        <w:t xml:space="preserve">Üniversite: </w:t>
      </w:r>
      <w:r w:rsidR="00AE63EF" w:rsidRPr="00C97944">
        <w:rPr>
          <w:rFonts w:eastAsia="Times New Roman"/>
          <w:color w:val="000000" w:themeColor="text1"/>
          <w:sz w:val="24"/>
          <w:szCs w:val="24"/>
        </w:rPr>
        <w:t>Türk Hava Kurumu</w:t>
      </w:r>
      <w:r w:rsidR="004512B2" w:rsidRPr="00C97944">
        <w:rPr>
          <w:rFonts w:eastAsia="Times New Roman"/>
          <w:color w:val="000000" w:themeColor="text1"/>
          <w:sz w:val="24"/>
          <w:szCs w:val="24"/>
        </w:rPr>
        <w:t xml:space="preserve"> Üniversitesini,</w:t>
      </w:r>
    </w:p>
    <w:p w14:paraId="6D623464" w14:textId="74EDC2AC" w:rsidR="00560BCA" w:rsidRPr="00C97944" w:rsidRDefault="004512B2" w:rsidP="000671E6">
      <w:pPr>
        <w:spacing w:line="276" w:lineRule="auto"/>
        <w:ind w:firstLine="700"/>
        <w:jc w:val="both"/>
        <w:rPr>
          <w:rFonts w:eastAsia="Times New Roman"/>
          <w:color w:val="000000" w:themeColor="text1"/>
          <w:sz w:val="24"/>
          <w:szCs w:val="24"/>
        </w:rPr>
      </w:pPr>
      <w:proofErr w:type="gramStart"/>
      <w:r w:rsidRPr="00C97944">
        <w:rPr>
          <w:rFonts w:eastAsia="Times New Roman"/>
          <w:color w:val="000000" w:themeColor="text1"/>
          <w:sz w:val="24"/>
          <w:szCs w:val="24"/>
        </w:rPr>
        <w:t>ifade</w:t>
      </w:r>
      <w:proofErr w:type="gramEnd"/>
      <w:r w:rsidRPr="00C97944">
        <w:rPr>
          <w:rFonts w:eastAsia="Times New Roman"/>
          <w:color w:val="000000" w:themeColor="text1"/>
          <w:sz w:val="24"/>
          <w:szCs w:val="24"/>
        </w:rPr>
        <w:t xml:space="preserve"> eder.</w:t>
      </w:r>
    </w:p>
    <w:p w14:paraId="69B4C511" w14:textId="629FC34C" w:rsidR="005B7C24" w:rsidRPr="00C97944" w:rsidRDefault="005B7C24" w:rsidP="00C80F7F">
      <w:pPr>
        <w:spacing w:line="276" w:lineRule="auto"/>
        <w:jc w:val="both"/>
        <w:rPr>
          <w:color w:val="000000" w:themeColor="text1"/>
          <w:sz w:val="24"/>
          <w:szCs w:val="24"/>
        </w:rPr>
      </w:pPr>
    </w:p>
    <w:p w14:paraId="67563B8F" w14:textId="77777777" w:rsidR="00856E88" w:rsidRPr="00C97944" w:rsidRDefault="00E56172" w:rsidP="00856E88">
      <w:pPr>
        <w:pStyle w:val="AralkYok"/>
        <w:jc w:val="center"/>
        <w:rPr>
          <w:b/>
          <w:sz w:val="24"/>
          <w:szCs w:val="24"/>
        </w:rPr>
      </w:pPr>
      <w:bookmarkStart w:id="0" w:name="page2"/>
      <w:bookmarkEnd w:id="0"/>
      <w:r w:rsidRPr="00C97944">
        <w:rPr>
          <w:rFonts w:eastAsia="Times New Roman"/>
          <w:b/>
          <w:sz w:val="24"/>
          <w:szCs w:val="24"/>
        </w:rPr>
        <w:t>İKİNCİ BÖLÜM</w:t>
      </w:r>
    </w:p>
    <w:p w14:paraId="7237C878" w14:textId="1ECC00B3" w:rsidR="003F0933" w:rsidRPr="00C97944" w:rsidRDefault="00AB5749" w:rsidP="00856E88">
      <w:pPr>
        <w:pStyle w:val="AralkYok"/>
        <w:jc w:val="center"/>
        <w:rPr>
          <w:b/>
          <w:sz w:val="24"/>
          <w:szCs w:val="24"/>
        </w:rPr>
      </w:pPr>
      <w:r w:rsidRPr="00C97944">
        <w:rPr>
          <w:rFonts w:eastAsia="Times New Roman"/>
          <w:b/>
          <w:sz w:val="24"/>
          <w:szCs w:val="24"/>
        </w:rPr>
        <w:t>Staj</w:t>
      </w:r>
      <w:r w:rsidR="008420DF" w:rsidRPr="00C97944">
        <w:rPr>
          <w:rFonts w:eastAsia="Times New Roman"/>
          <w:b/>
          <w:sz w:val="24"/>
          <w:szCs w:val="24"/>
        </w:rPr>
        <w:t xml:space="preserve"> Esasları</w:t>
      </w:r>
    </w:p>
    <w:p w14:paraId="61129688" w14:textId="77777777" w:rsidR="008420DF" w:rsidRPr="00C97944" w:rsidRDefault="008420DF" w:rsidP="008420DF">
      <w:pPr>
        <w:spacing w:line="248" w:lineRule="exact"/>
        <w:jc w:val="center"/>
        <w:rPr>
          <w:color w:val="000000" w:themeColor="text1"/>
          <w:sz w:val="24"/>
          <w:szCs w:val="24"/>
        </w:rPr>
      </w:pPr>
    </w:p>
    <w:p w14:paraId="2125D1D3" w14:textId="248566C1" w:rsidR="003F0933" w:rsidRPr="00C97944" w:rsidRDefault="00AB5749" w:rsidP="002626E6">
      <w:pPr>
        <w:spacing w:line="276" w:lineRule="auto"/>
        <w:ind w:left="708" w:right="1700"/>
        <w:jc w:val="both"/>
        <w:rPr>
          <w:color w:val="000000" w:themeColor="text1"/>
          <w:sz w:val="24"/>
          <w:szCs w:val="24"/>
        </w:rPr>
      </w:pPr>
      <w:r w:rsidRPr="00C97944">
        <w:rPr>
          <w:rFonts w:eastAsia="Times New Roman"/>
          <w:b/>
          <w:bCs/>
          <w:color w:val="000000" w:themeColor="text1"/>
          <w:sz w:val="24"/>
          <w:szCs w:val="24"/>
        </w:rPr>
        <w:t>Staj</w:t>
      </w:r>
      <w:r w:rsidR="008420DF" w:rsidRPr="00C97944">
        <w:rPr>
          <w:rFonts w:eastAsia="Times New Roman"/>
          <w:b/>
          <w:bCs/>
          <w:color w:val="000000" w:themeColor="text1"/>
          <w:sz w:val="24"/>
          <w:szCs w:val="24"/>
        </w:rPr>
        <w:t xml:space="preserve"> komisyonu</w:t>
      </w:r>
    </w:p>
    <w:p w14:paraId="42EF4D24" w14:textId="7820CD93" w:rsidR="008420DF" w:rsidRPr="00C97944" w:rsidRDefault="00E56172" w:rsidP="007D4C8B">
      <w:pPr>
        <w:spacing w:line="276" w:lineRule="auto"/>
        <w:ind w:right="20" w:firstLine="708"/>
        <w:jc w:val="both"/>
        <w:rPr>
          <w:rFonts w:eastAsia="Times New Roman"/>
          <w:color w:val="000000" w:themeColor="text1"/>
          <w:sz w:val="24"/>
          <w:szCs w:val="24"/>
        </w:rPr>
      </w:pPr>
      <w:r w:rsidRPr="00C97944">
        <w:rPr>
          <w:rFonts w:eastAsia="Times New Roman"/>
          <w:b/>
          <w:bCs/>
          <w:color w:val="000000" w:themeColor="text1"/>
          <w:sz w:val="24"/>
          <w:szCs w:val="24"/>
        </w:rPr>
        <w:t xml:space="preserve">MADDE 5 </w:t>
      </w:r>
      <w:r w:rsidR="004512B2" w:rsidRPr="00C97944">
        <w:rPr>
          <w:rFonts w:eastAsia="Times New Roman"/>
          <w:color w:val="000000" w:themeColor="text1"/>
          <w:sz w:val="24"/>
          <w:szCs w:val="24"/>
        </w:rPr>
        <w:t>–</w:t>
      </w:r>
      <w:r w:rsidRPr="00C97944">
        <w:rPr>
          <w:rFonts w:eastAsia="Times New Roman"/>
          <w:bCs/>
          <w:color w:val="000000" w:themeColor="text1"/>
          <w:sz w:val="24"/>
          <w:szCs w:val="24"/>
        </w:rPr>
        <w:t xml:space="preserve"> </w:t>
      </w:r>
      <w:r w:rsidR="008420DF" w:rsidRPr="00C97944">
        <w:rPr>
          <w:rFonts w:eastAsia="Times New Roman"/>
          <w:color w:val="000000" w:themeColor="text1"/>
          <w:sz w:val="24"/>
          <w:szCs w:val="24"/>
        </w:rPr>
        <w:t xml:space="preserve">(1) </w:t>
      </w:r>
      <w:r w:rsidR="00AB5749" w:rsidRPr="00C97944">
        <w:rPr>
          <w:rFonts w:eastAsia="Times New Roman"/>
          <w:color w:val="000000" w:themeColor="text1"/>
          <w:sz w:val="24"/>
          <w:szCs w:val="24"/>
        </w:rPr>
        <w:t>Staj</w:t>
      </w:r>
      <w:r w:rsidR="008420DF" w:rsidRPr="00C97944">
        <w:rPr>
          <w:rFonts w:eastAsia="Times New Roman"/>
          <w:color w:val="000000" w:themeColor="text1"/>
          <w:sz w:val="24"/>
          <w:szCs w:val="24"/>
        </w:rPr>
        <w:t xml:space="preserve"> Komisyonu, </w:t>
      </w:r>
      <w:r w:rsidR="009A660D" w:rsidRPr="00C97944">
        <w:rPr>
          <w:rFonts w:eastAsia="Times New Roman"/>
          <w:color w:val="000000" w:themeColor="text1"/>
          <w:sz w:val="24"/>
          <w:szCs w:val="24"/>
        </w:rPr>
        <w:t xml:space="preserve">bölüm başkanı tarafından </w:t>
      </w:r>
      <w:r w:rsidR="008420DF" w:rsidRPr="00C97944">
        <w:rPr>
          <w:rFonts w:eastAsia="Times New Roman"/>
          <w:color w:val="000000" w:themeColor="text1"/>
          <w:sz w:val="24"/>
          <w:szCs w:val="24"/>
        </w:rPr>
        <w:t xml:space="preserve">bölüm öğretim elemanları arasından </w:t>
      </w:r>
      <w:r w:rsidR="009A660D" w:rsidRPr="00C97944">
        <w:rPr>
          <w:rFonts w:eastAsia="Times New Roman"/>
          <w:color w:val="000000" w:themeColor="text1"/>
          <w:sz w:val="24"/>
          <w:szCs w:val="24"/>
        </w:rPr>
        <w:t xml:space="preserve">seçilen </w:t>
      </w:r>
      <w:r w:rsidR="008420DF" w:rsidRPr="00C97944">
        <w:rPr>
          <w:rFonts w:eastAsia="Times New Roman"/>
          <w:color w:val="000000" w:themeColor="text1"/>
          <w:sz w:val="24"/>
          <w:szCs w:val="24"/>
        </w:rPr>
        <w:t xml:space="preserve">en az </w:t>
      </w:r>
      <w:r w:rsidR="00974496" w:rsidRPr="00C97944">
        <w:rPr>
          <w:rFonts w:eastAsia="Times New Roman"/>
          <w:color w:val="000000" w:themeColor="text1"/>
          <w:sz w:val="24"/>
          <w:szCs w:val="24"/>
        </w:rPr>
        <w:t>üç</w:t>
      </w:r>
      <w:r w:rsidR="008420DF" w:rsidRPr="00C97944">
        <w:rPr>
          <w:rFonts w:eastAsia="Times New Roman"/>
          <w:color w:val="000000" w:themeColor="text1"/>
          <w:sz w:val="24"/>
          <w:szCs w:val="24"/>
        </w:rPr>
        <w:t xml:space="preserve"> </w:t>
      </w:r>
      <w:r w:rsidR="00F13FA8" w:rsidRPr="00C97944">
        <w:rPr>
          <w:rFonts w:eastAsia="Times New Roman"/>
          <w:color w:val="000000" w:themeColor="text1"/>
          <w:sz w:val="24"/>
          <w:szCs w:val="24"/>
        </w:rPr>
        <w:t xml:space="preserve">öğretim elemanından </w:t>
      </w:r>
      <w:r w:rsidR="008420DF" w:rsidRPr="00C97944">
        <w:rPr>
          <w:rFonts w:eastAsia="Times New Roman"/>
          <w:color w:val="000000" w:themeColor="text1"/>
          <w:sz w:val="24"/>
          <w:szCs w:val="24"/>
        </w:rPr>
        <w:t xml:space="preserve">oluşur. </w:t>
      </w:r>
      <w:r w:rsidR="00AB5749" w:rsidRPr="00C97944">
        <w:rPr>
          <w:rFonts w:eastAsia="Times New Roman"/>
          <w:color w:val="000000" w:themeColor="text1"/>
          <w:sz w:val="24"/>
          <w:szCs w:val="24"/>
        </w:rPr>
        <w:t>Staj</w:t>
      </w:r>
      <w:r w:rsidR="008420DF" w:rsidRPr="00C97944">
        <w:rPr>
          <w:rFonts w:eastAsia="Times New Roman"/>
          <w:color w:val="000000" w:themeColor="text1"/>
          <w:sz w:val="24"/>
          <w:szCs w:val="24"/>
        </w:rPr>
        <w:t xml:space="preserve"> </w:t>
      </w:r>
      <w:r w:rsidR="004166A0" w:rsidRPr="00C97944">
        <w:rPr>
          <w:rFonts w:eastAsia="Times New Roman"/>
          <w:color w:val="000000" w:themeColor="text1"/>
          <w:sz w:val="24"/>
          <w:szCs w:val="24"/>
        </w:rPr>
        <w:t>K</w:t>
      </w:r>
      <w:r w:rsidR="008420DF" w:rsidRPr="00C97944">
        <w:rPr>
          <w:rFonts w:eastAsia="Times New Roman"/>
          <w:color w:val="000000" w:themeColor="text1"/>
          <w:sz w:val="24"/>
          <w:szCs w:val="24"/>
        </w:rPr>
        <w:t xml:space="preserve">omisyonu kendi içinde bir komisyon başkanını seçer. Bölüm </w:t>
      </w:r>
      <w:r w:rsidR="004C2AB5"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008420DF" w:rsidRPr="00C97944">
        <w:rPr>
          <w:rFonts w:eastAsia="Times New Roman"/>
          <w:color w:val="000000" w:themeColor="text1"/>
          <w:sz w:val="24"/>
          <w:szCs w:val="24"/>
        </w:rPr>
        <w:t xml:space="preserve"> </w:t>
      </w:r>
      <w:r w:rsidR="004C2AB5" w:rsidRPr="00C97944">
        <w:rPr>
          <w:rFonts w:eastAsia="Times New Roman"/>
          <w:color w:val="000000" w:themeColor="text1"/>
          <w:sz w:val="24"/>
          <w:szCs w:val="24"/>
        </w:rPr>
        <w:t>k</w:t>
      </w:r>
      <w:r w:rsidR="008420DF" w:rsidRPr="00C97944">
        <w:rPr>
          <w:rFonts w:eastAsia="Times New Roman"/>
          <w:color w:val="000000" w:themeColor="text1"/>
          <w:sz w:val="24"/>
          <w:szCs w:val="24"/>
        </w:rPr>
        <w:t>omisyonu başkan ve üyelerinin görev süresi üç yıldır.</w:t>
      </w:r>
      <w:r w:rsidR="0007204F">
        <w:rPr>
          <w:rFonts w:eastAsia="Times New Roman"/>
          <w:color w:val="000000" w:themeColor="text1"/>
          <w:sz w:val="24"/>
          <w:szCs w:val="24"/>
        </w:rPr>
        <w:t xml:space="preserve"> </w:t>
      </w:r>
    </w:p>
    <w:p w14:paraId="716F2E79" w14:textId="05AF18BF" w:rsidR="003F0933" w:rsidRPr="00C97944" w:rsidRDefault="008420DF" w:rsidP="007D4C8B">
      <w:pPr>
        <w:spacing w:line="276" w:lineRule="auto"/>
        <w:ind w:right="20" w:firstLine="708"/>
        <w:jc w:val="both"/>
        <w:rPr>
          <w:rFonts w:eastAsia="Times New Roman"/>
          <w:color w:val="000000" w:themeColor="text1"/>
          <w:sz w:val="24"/>
          <w:szCs w:val="24"/>
        </w:rPr>
      </w:pPr>
      <w:r w:rsidRPr="00C97944">
        <w:rPr>
          <w:rFonts w:eastAsia="Times New Roman"/>
          <w:color w:val="000000" w:themeColor="text1"/>
          <w:sz w:val="24"/>
          <w:szCs w:val="24"/>
        </w:rPr>
        <w:t xml:space="preserve">(2) Komisyonun görevleri; </w:t>
      </w:r>
      <w:r w:rsidR="00F12E36"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Pr="00C97944">
        <w:rPr>
          <w:rFonts w:eastAsia="Times New Roman"/>
          <w:color w:val="000000" w:themeColor="text1"/>
          <w:sz w:val="24"/>
          <w:szCs w:val="24"/>
        </w:rPr>
        <w:t xml:space="preserve"> çalışması ile ilgili ön hazırlıkları yapmak, öğrenciyi </w:t>
      </w:r>
      <w:r w:rsidR="0088556C"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Pr="00C97944">
        <w:rPr>
          <w:rFonts w:eastAsia="Times New Roman"/>
          <w:color w:val="000000" w:themeColor="text1"/>
          <w:sz w:val="24"/>
          <w:szCs w:val="24"/>
        </w:rPr>
        <w:t xml:space="preserve"> konusunda bilgilendirmek ve yönlendirmek, </w:t>
      </w:r>
      <w:r w:rsidR="00974496"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0003789D" w:rsidRPr="00C97944">
        <w:rPr>
          <w:rFonts w:eastAsia="Times New Roman"/>
          <w:color w:val="000000" w:themeColor="text1"/>
          <w:sz w:val="24"/>
          <w:szCs w:val="24"/>
        </w:rPr>
        <w:t>l</w:t>
      </w:r>
      <w:r w:rsidR="00974496" w:rsidRPr="00C97944">
        <w:rPr>
          <w:rFonts w:eastAsia="Times New Roman"/>
          <w:color w:val="000000" w:themeColor="text1"/>
          <w:sz w:val="24"/>
          <w:szCs w:val="24"/>
        </w:rPr>
        <w:t>a</w:t>
      </w:r>
      <w:r w:rsidR="0003789D" w:rsidRPr="00C97944">
        <w:rPr>
          <w:rFonts w:eastAsia="Times New Roman"/>
          <w:color w:val="000000" w:themeColor="text1"/>
          <w:sz w:val="24"/>
          <w:szCs w:val="24"/>
        </w:rPr>
        <w:t>r</w:t>
      </w:r>
      <w:r w:rsidRPr="00C97944">
        <w:rPr>
          <w:rFonts w:eastAsia="Times New Roman"/>
          <w:color w:val="000000" w:themeColor="text1"/>
          <w:sz w:val="24"/>
          <w:szCs w:val="24"/>
        </w:rPr>
        <w:t xml:space="preserve"> ile ilgili esasları belirlemek, öğrencinin </w:t>
      </w:r>
      <w:r w:rsidR="00974496"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00974496" w:rsidRPr="00C97944">
        <w:rPr>
          <w:rFonts w:eastAsia="Times New Roman"/>
          <w:color w:val="000000" w:themeColor="text1"/>
          <w:sz w:val="24"/>
          <w:szCs w:val="24"/>
        </w:rPr>
        <w:t>ı</w:t>
      </w:r>
      <w:r w:rsidR="0003789D" w:rsidRPr="00C97944">
        <w:rPr>
          <w:rFonts w:eastAsia="Times New Roman"/>
          <w:color w:val="000000" w:themeColor="text1"/>
          <w:sz w:val="24"/>
          <w:szCs w:val="24"/>
        </w:rPr>
        <w:t>n</w:t>
      </w:r>
      <w:r w:rsidR="00974496" w:rsidRPr="00C97944">
        <w:rPr>
          <w:rFonts w:eastAsia="Times New Roman"/>
          <w:color w:val="000000" w:themeColor="text1"/>
          <w:sz w:val="24"/>
          <w:szCs w:val="24"/>
        </w:rPr>
        <w:t>ı</w:t>
      </w:r>
      <w:r w:rsidRPr="00C97944">
        <w:rPr>
          <w:rFonts w:eastAsia="Times New Roman"/>
          <w:color w:val="000000" w:themeColor="text1"/>
          <w:sz w:val="24"/>
          <w:szCs w:val="24"/>
        </w:rPr>
        <w:t xml:space="preserve"> denetlemek, gelen değerlendirme formlarını ve </w:t>
      </w:r>
      <w:r w:rsidR="004166A0" w:rsidRPr="00C97944">
        <w:rPr>
          <w:rFonts w:eastAsia="Times New Roman"/>
          <w:color w:val="000000" w:themeColor="text1"/>
          <w:sz w:val="24"/>
          <w:szCs w:val="24"/>
        </w:rPr>
        <w:t>s</w:t>
      </w:r>
      <w:r w:rsidR="00AB5749" w:rsidRPr="00C97944">
        <w:rPr>
          <w:rFonts w:eastAsia="Times New Roman"/>
          <w:color w:val="000000" w:themeColor="text1"/>
          <w:sz w:val="24"/>
          <w:szCs w:val="24"/>
        </w:rPr>
        <w:t>taj</w:t>
      </w:r>
      <w:r w:rsidR="00D54B62" w:rsidRPr="00C97944">
        <w:rPr>
          <w:rFonts w:eastAsia="Times New Roman"/>
          <w:color w:val="000000" w:themeColor="text1"/>
          <w:sz w:val="24"/>
          <w:szCs w:val="24"/>
        </w:rPr>
        <w:t xml:space="preserve"> dosyalarını inceleyip</w:t>
      </w:r>
      <w:r w:rsidRPr="00C97944">
        <w:rPr>
          <w:rFonts w:eastAsia="Times New Roman"/>
          <w:color w:val="000000" w:themeColor="text1"/>
          <w:sz w:val="24"/>
          <w:szCs w:val="24"/>
        </w:rPr>
        <w:t xml:space="preserve"> değerlend</w:t>
      </w:r>
      <w:r w:rsidR="00BE2C40" w:rsidRPr="00C97944">
        <w:rPr>
          <w:rFonts w:eastAsia="Times New Roman"/>
          <w:color w:val="000000" w:themeColor="text1"/>
          <w:sz w:val="24"/>
          <w:szCs w:val="24"/>
        </w:rPr>
        <w:t>irmek, staj sonunda elde edilen kazanımların</w:t>
      </w:r>
      <w:r w:rsidR="00C54B95" w:rsidRPr="00C97944">
        <w:rPr>
          <w:rFonts w:eastAsia="Times New Roman"/>
          <w:color w:val="000000" w:themeColor="text1"/>
          <w:sz w:val="24"/>
          <w:szCs w:val="24"/>
        </w:rPr>
        <w:t xml:space="preserve"> ölçme ve değerlendirme işlemlerini </w:t>
      </w:r>
      <w:proofErr w:type="gramStart"/>
      <w:r w:rsidR="00C54B95" w:rsidRPr="00C97944">
        <w:rPr>
          <w:rFonts w:eastAsia="Times New Roman"/>
          <w:color w:val="000000" w:themeColor="text1"/>
          <w:sz w:val="24"/>
          <w:szCs w:val="24"/>
        </w:rPr>
        <w:t>yapmak,</w:t>
      </w:r>
      <w:proofErr w:type="gramEnd"/>
      <w:r w:rsidR="00D54B62" w:rsidRPr="00C97944">
        <w:rPr>
          <w:rFonts w:eastAsia="Times New Roman"/>
          <w:color w:val="000000" w:themeColor="text1"/>
          <w:sz w:val="24"/>
          <w:szCs w:val="24"/>
        </w:rPr>
        <w:t xml:space="preserve"> </w:t>
      </w:r>
      <w:r w:rsidRPr="00C97944">
        <w:rPr>
          <w:rFonts w:eastAsia="Times New Roman"/>
          <w:color w:val="000000" w:themeColor="text1"/>
          <w:sz w:val="24"/>
          <w:szCs w:val="24"/>
        </w:rPr>
        <w:t xml:space="preserve">ve </w:t>
      </w:r>
      <w:r w:rsidR="00A94F62" w:rsidRPr="00C97944">
        <w:rPr>
          <w:rFonts w:eastAsia="Times New Roman"/>
          <w:color w:val="000000" w:themeColor="text1"/>
          <w:sz w:val="24"/>
          <w:szCs w:val="24"/>
        </w:rPr>
        <w:t>bu işlemlerin tamamlanması sonrasında arşivleme</w:t>
      </w:r>
      <w:r w:rsidR="00525040" w:rsidRPr="00C97944">
        <w:rPr>
          <w:rFonts w:eastAsia="Times New Roman"/>
          <w:color w:val="000000" w:themeColor="text1"/>
          <w:sz w:val="24"/>
          <w:szCs w:val="24"/>
        </w:rPr>
        <w:t xml:space="preserve"> sürecini yürütmek </w:t>
      </w:r>
      <w:r w:rsidR="00525040" w:rsidRPr="003819B5">
        <w:rPr>
          <w:rFonts w:eastAsia="Times New Roman"/>
          <w:color w:val="000000" w:themeColor="text1"/>
          <w:sz w:val="24"/>
          <w:szCs w:val="24"/>
        </w:rPr>
        <w:t xml:space="preserve">üzere </w:t>
      </w:r>
      <w:r w:rsidR="00A56DF2" w:rsidRPr="003819B5">
        <w:rPr>
          <w:rFonts w:eastAsia="Times New Roman"/>
          <w:color w:val="000000" w:themeColor="text1"/>
          <w:sz w:val="24"/>
          <w:szCs w:val="24"/>
        </w:rPr>
        <w:t xml:space="preserve">bölüm </w:t>
      </w:r>
      <w:r w:rsidR="00A94F62" w:rsidRPr="003819B5">
        <w:rPr>
          <w:rFonts w:eastAsia="Times New Roman"/>
          <w:color w:val="000000" w:themeColor="text1"/>
          <w:sz w:val="24"/>
          <w:szCs w:val="24"/>
        </w:rPr>
        <w:t>sekreterliğine</w:t>
      </w:r>
      <w:r w:rsidRPr="003819B5">
        <w:rPr>
          <w:rFonts w:eastAsia="Times New Roman"/>
          <w:color w:val="000000" w:themeColor="text1"/>
          <w:sz w:val="24"/>
          <w:szCs w:val="24"/>
        </w:rPr>
        <w:t xml:space="preserve"> iletmektir.</w:t>
      </w:r>
      <w:r w:rsidR="006023EB" w:rsidRPr="003819B5">
        <w:rPr>
          <w:rFonts w:eastAsia="Times New Roman"/>
          <w:color w:val="000000" w:themeColor="text1"/>
          <w:sz w:val="24"/>
          <w:szCs w:val="24"/>
        </w:rPr>
        <w:t xml:space="preserve"> Komisyon </w:t>
      </w:r>
      <w:r w:rsidR="00A56DF2" w:rsidRPr="003819B5">
        <w:rPr>
          <w:rFonts w:eastAsia="Times New Roman"/>
          <w:color w:val="000000" w:themeColor="text1"/>
          <w:sz w:val="24"/>
          <w:szCs w:val="24"/>
        </w:rPr>
        <w:t xml:space="preserve">başkanı </w:t>
      </w:r>
      <w:r w:rsidR="0007204F" w:rsidRPr="003819B5">
        <w:rPr>
          <w:rFonts w:eastAsia="Times New Roman"/>
          <w:color w:val="000000" w:themeColor="text1"/>
          <w:sz w:val="24"/>
          <w:szCs w:val="24"/>
        </w:rPr>
        <w:t>öğrenci işleri sisteminde dersle ilgili sorumlu öğretim elemanı olarak atanır ve komisyon üyeleri arasındaki koordinasyonu ve değerlendirme sonuçlarının sisteme girilmesini sağlar</w:t>
      </w:r>
      <w:r w:rsidR="008A2B28" w:rsidRPr="003819B5">
        <w:rPr>
          <w:rFonts w:eastAsia="Times New Roman"/>
          <w:color w:val="000000" w:themeColor="text1"/>
          <w:sz w:val="24"/>
          <w:szCs w:val="24"/>
        </w:rPr>
        <w:t>.</w:t>
      </w:r>
      <w:r w:rsidR="00AC6A91" w:rsidRPr="003819B5">
        <w:rPr>
          <w:rFonts w:eastAsia="Times New Roman"/>
          <w:color w:val="000000" w:themeColor="text1"/>
          <w:sz w:val="24"/>
          <w:szCs w:val="24"/>
        </w:rPr>
        <w:t xml:space="preserve"> </w:t>
      </w:r>
      <w:r w:rsidR="00A56DF2" w:rsidRPr="003819B5">
        <w:rPr>
          <w:rFonts w:eastAsia="Times New Roman"/>
          <w:color w:val="000000" w:themeColor="text1"/>
          <w:sz w:val="24"/>
          <w:szCs w:val="24"/>
        </w:rPr>
        <w:t>Komisyon başkanına haftalık iki saat uygulama ders saati ödenir.</w:t>
      </w:r>
      <w:r w:rsidR="005D080D">
        <w:rPr>
          <w:rFonts w:eastAsia="Times New Roman"/>
          <w:color w:val="000000" w:themeColor="text1"/>
          <w:sz w:val="24"/>
          <w:szCs w:val="24"/>
        </w:rPr>
        <w:t xml:space="preserve"> </w:t>
      </w:r>
    </w:p>
    <w:p w14:paraId="5156D456" w14:textId="77777777" w:rsidR="00856E88" w:rsidRPr="00C97944" w:rsidRDefault="00856E88" w:rsidP="00856E88">
      <w:pPr>
        <w:pStyle w:val="GvdeMetni"/>
        <w:jc w:val="both"/>
        <w:rPr>
          <w:sz w:val="24"/>
          <w:szCs w:val="24"/>
        </w:rPr>
      </w:pPr>
    </w:p>
    <w:p w14:paraId="0B1CD52A" w14:textId="093C783F" w:rsidR="00856E88" w:rsidRPr="00C97944" w:rsidRDefault="00AB5749" w:rsidP="00856E88">
      <w:pPr>
        <w:pStyle w:val="GvdeMetni"/>
        <w:ind w:firstLine="708"/>
        <w:jc w:val="both"/>
        <w:rPr>
          <w:b/>
          <w:bCs/>
          <w:sz w:val="24"/>
          <w:szCs w:val="24"/>
        </w:rPr>
      </w:pPr>
      <w:r w:rsidRPr="00C97944">
        <w:rPr>
          <w:b/>
          <w:bCs/>
          <w:sz w:val="24"/>
          <w:szCs w:val="24"/>
        </w:rPr>
        <w:t>Staj</w:t>
      </w:r>
      <w:r w:rsidR="00F12E36" w:rsidRPr="00C97944">
        <w:rPr>
          <w:b/>
          <w:bCs/>
          <w:sz w:val="24"/>
          <w:szCs w:val="24"/>
        </w:rPr>
        <w:t>a</w:t>
      </w:r>
      <w:r w:rsidR="00856E88" w:rsidRPr="00C97944">
        <w:rPr>
          <w:b/>
          <w:bCs/>
          <w:sz w:val="24"/>
          <w:szCs w:val="24"/>
        </w:rPr>
        <w:t xml:space="preserve"> başlama zamanı</w:t>
      </w:r>
    </w:p>
    <w:p w14:paraId="33568210" w14:textId="191F07A3" w:rsidR="008420DF" w:rsidRPr="00C97944" w:rsidRDefault="00856E88" w:rsidP="00161F6E">
      <w:pPr>
        <w:pStyle w:val="GvdeMetni"/>
        <w:ind w:firstLine="708"/>
        <w:jc w:val="both"/>
        <w:rPr>
          <w:sz w:val="24"/>
          <w:szCs w:val="24"/>
        </w:rPr>
      </w:pPr>
      <w:r w:rsidRPr="00C97944">
        <w:rPr>
          <w:b/>
          <w:bCs/>
          <w:sz w:val="24"/>
          <w:szCs w:val="24"/>
        </w:rPr>
        <w:t xml:space="preserve">MADDE 6 </w:t>
      </w:r>
      <w:r w:rsidRPr="00C97944">
        <w:rPr>
          <w:sz w:val="24"/>
          <w:szCs w:val="24"/>
        </w:rPr>
        <w:t>–</w:t>
      </w:r>
      <w:r w:rsidRPr="00C97944">
        <w:rPr>
          <w:bCs/>
          <w:sz w:val="24"/>
          <w:szCs w:val="24"/>
        </w:rPr>
        <w:t xml:space="preserve"> </w:t>
      </w:r>
      <w:r w:rsidRPr="00C97944">
        <w:rPr>
          <w:sz w:val="24"/>
          <w:szCs w:val="24"/>
        </w:rPr>
        <w:t xml:space="preserve">(1) </w:t>
      </w:r>
      <w:r w:rsidR="00C54B95" w:rsidRPr="00C97944">
        <w:rPr>
          <w:sz w:val="24"/>
          <w:szCs w:val="24"/>
        </w:rPr>
        <w:t>L</w:t>
      </w:r>
      <w:r w:rsidRPr="00C97944">
        <w:rPr>
          <w:sz w:val="24"/>
          <w:szCs w:val="24"/>
        </w:rPr>
        <w:t xml:space="preserve">isans düzeyinde öğrenim gören öğrenci </w:t>
      </w:r>
      <w:r w:rsidR="0098622B" w:rsidRPr="00C97944">
        <w:rPr>
          <w:sz w:val="24"/>
          <w:szCs w:val="24"/>
        </w:rPr>
        <w:t>dördüncü yarıyılın</w:t>
      </w:r>
      <w:r w:rsidRPr="00C97944">
        <w:rPr>
          <w:sz w:val="24"/>
          <w:szCs w:val="24"/>
        </w:rPr>
        <w:t xml:space="preserve">, ön lisans düzeyinde öğrenim gören öğrenci ise ikinci yarıyılın bitiminden sonra </w:t>
      </w:r>
      <w:r w:rsidR="00F12E36" w:rsidRPr="00C97944">
        <w:rPr>
          <w:sz w:val="24"/>
          <w:szCs w:val="24"/>
        </w:rPr>
        <w:t>s</w:t>
      </w:r>
      <w:r w:rsidR="00AB5749" w:rsidRPr="00C97944">
        <w:rPr>
          <w:sz w:val="24"/>
          <w:szCs w:val="24"/>
        </w:rPr>
        <w:t>taj</w:t>
      </w:r>
      <w:r w:rsidR="005810CB" w:rsidRPr="00C97944">
        <w:rPr>
          <w:sz w:val="24"/>
          <w:szCs w:val="24"/>
        </w:rPr>
        <w:t>larını</w:t>
      </w:r>
      <w:r w:rsidR="00A11C5B" w:rsidRPr="00C97944">
        <w:rPr>
          <w:sz w:val="24"/>
          <w:szCs w:val="24"/>
        </w:rPr>
        <w:t xml:space="preserve"> </w:t>
      </w:r>
      <w:r w:rsidR="00782F2B" w:rsidRPr="00C97944">
        <w:rPr>
          <w:sz w:val="24"/>
          <w:szCs w:val="24"/>
        </w:rPr>
        <w:t>yapabilir</w:t>
      </w:r>
      <w:r w:rsidR="00C9786E" w:rsidRPr="00C97944">
        <w:rPr>
          <w:sz w:val="24"/>
          <w:szCs w:val="24"/>
        </w:rPr>
        <w:t xml:space="preserve"> </w:t>
      </w:r>
    </w:p>
    <w:p w14:paraId="5300AA9F" w14:textId="2C736AB0" w:rsidR="005250AE" w:rsidRPr="00C97944" w:rsidRDefault="005250AE" w:rsidP="005250AE">
      <w:pPr>
        <w:pStyle w:val="GvdeMetni"/>
        <w:ind w:firstLine="708"/>
        <w:jc w:val="both"/>
        <w:rPr>
          <w:sz w:val="24"/>
          <w:szCs w:val="24"/>
        </w:rPr>
      </w:pPr>
      <w:r w:rsidRPr="00C97944">
        <w:rPr>
          <w:sz w:val="24"/>
          <w:szCs w:val="24"/>
        </w:rPr>
        <w:t>(2) Stajların yarıyıl veya yaz tatiline rastlayan aylarda yapılması esastır. Ancak ilgili programın veya işletme koşullarının uygun olmaması durumunda bu süreler dışında ve eğitim ve öğretimi aksatmamak şartıyla staj yaptırılabilir.</w:t>
      </w:r>
    </w:p>
    <w:p w14:paraId="2F54D554" w14:textId="4109D3AD" w:rsidR="00C94028" w:rsidRPr="00C97944" w:rsidRDefault="005250AE" w:rsidP="005250AE">
      <w:pPr>
        <w:pStyle w:val="GvdeMetni"/>
        <w:ind w:firstLine="708"/>
        <w:jc w:val="both"/>
        <w:rPr>
          <w:sz w:val="24"/>
          <w:szCs w:val="24"/>
        </w:rPr>
      </w:pPr>
      <w:r w:rsidRPr="00C97944">
        <w:rPr>
          <w:sz w:val="24"/>
          <w:szCs w:val="24"/>
        </w:rPr>
        <w:t>(3) Öğrenci bütün derslerini tamamlamış ancak stajını henüz tamamlayamamış ise stajını herhangi bir ayda yapabilir.</w:t>
      </w:r>
    </w:p>
    <w:p w14:paraId="310A76FB" w14:textId="3932677E" w:rsidR="005250AE" w:rsidRPr="00C97944" w:rsidRDefault="005250AE" w:rsidP="00952178">
      <w:pPr>
        <w:pStyle w:val="GvdeMetni"/>
        <w:jc w:val="both"/>
        <w:rPr>
          <w:sz w:val="24"/>
          <w:szCs w:val="24"/>
        </w:rPr>
      </w:pPr>
    </w:p>
    <w:p w14:paraId="18C85F6E" w14:textId="7EE55EBE" w:rsidR="0003789D" w:rsidRPr="00C97944" w:rsidRDefault="00AB5749" w:rsidP="007D4C8B">
      <w:pPr>
        <w:pStyle w:val="GvdeMetni"/>
        <w:spacing w:before="1" w:line="276" w:lineRule="auto"/>
        <w:ind w:left="708"/>
        <w:jc w:val="both"/>
        <w:rPr>
          <w:b/>
          <w:color w:val="000000" w:themeColor="text1"/>
          <w:sz w:val="24"/>
          <w:szCs w:val="24"/>
        </w:rPr>
      </w:pPr>
      <w:bookmarkStart w:id="1" w:name="_Hlk63332168"/>
      <w:r w:rsidRPr="00C97944">
        <w:rPr>
          <w:b/>
          <w:color w:val="000000" w:themeColor="text1"/>
          <w:sz w:val="24"/>
          <w:szCs w:val="24"/>
        </w:rPr>
        <w:t>Staj</w:t>
      </w:r>
      <w:r w:rsidR="0003789D" w:rsidRPr="00C97944">
        <w:rPr>
          <w:b/>
          <w:color w:val="000000" w:themeColor="text1"/>
          <w:sz w:val="24"/>
          <w:szCs w:val="24"/>
        </w:rPr>
        <w:t xml:space="preserve"> dersine kayıt</w:t>
      </w:r>
    </w:p>
    <w:p w14:paraId="6B008DDC" w14:textId="1C932FB6" w:rsidR="0031069B" w:rsidRPr="00C97944" w:rsidRDefault="0003789D" w:rsidP="00BC4C3A">
      <w:pPr>
        <w:pStyle w:val="GvdeMetni"/>
        <w:spacing w:before="1" w:line="276" w:lineRule="auto"/>
        <w:ind w:firstLine="708"/>
        <w:jc w:val="both"/>
        <w:rPr>
          <w:color w:val="000000" w:themeColor="text1"/>
          <w:sz w:val="24"/>
          <w:szCs w:val="24"/>
        </w:rPr>
      </w:pPr>
      <w:bookmarkStart w:id="2" w:name="_Hlk63331928"/>
      <w:bookmarkEnd w:id="1"/>
      <w:r w:rsidRPr="00C97944">
        <w:rPr>
          <w:b/>
          <w:color w:val="000000" w:themeColor="text1"/>
          <w:sz w:val="24"/>
          <w:szCs w:val="24"/>
        </w:rPr>
        <w:t>MADDE 7</w:t>
      </w:r>
      <w:r w:rsidRPr="00C97944">
        <w:rPr>
          <w:color w:val="000000" w:themeColor="text1"/>
          <w:sz w:val="24"/>
          <w:szCs w:val="24"/>
        </w:rPr>
        <w:t xml:space="preserve"> </w:t>
      </w:r>
      <w:r w:rsidR="004512B2" w:rsidRPr="00C97944">
        <w:rPr>
          <w:color w:val="000000" w:themeColor="text1"/>
          <w:sz w:val="24"/>
          <w:szCs w:val="24"/>
        </w:rPr>
        <w:t xml:space="preserve">– </w:t>
      </w:r>
      <w:r w:rsidRPr="00C97944">
        <w:rPr>
          <w:color w:val="000000" w:themeColor="text1"/>
          <w:sz w:val="24"/>
          <w:szCs w:val="24"/>
        </w:rPr>
        <w:t>(</w:t>
      </w:r>
      <w:r w:rsidR="008A58A9" w:rsidRPr="00C97944">
        <w:rPr>
          <w:color w:val="000000" w:themeColor="text1"/>
          <w:sz w:val="24"/>
          <w:szCs w:val="24"/>
        </w:rPr>
        <w:t>1</w:t>
      </w:r>
      <w:r w:rsidRPr="00C97944">
        <w:rPr>
          <w:color w:val="000000" w:themeColor="text1"/>
          <w:sz w:val="24"/>
          <w:szCs w:val="24"/>
        </w:rPr>
        <w:t xml:space="preserve">) </w:t>
      </w:r>
      <w:r w:rsidR="0031069B" w:rsidRPr="00C97944">
        <w:rPr>
          <w:color w:val="000000" w:themeColor="text1"/>
          <w:sz w:val="24"/>
          <w:szCs w:val="24"/>
        </w:rPr>
        <w:t xml:space="preserve">Yaz döneminde staj yapmak isteyen öğrenci Bahar döneminde </w:t>
      </w:r>
      <w:r w:rsidR="00C9786E" w:rsidRPr="00C97944">
        <w:rPr>
          <w:color w:val="000000" w:themeColor="text1"/>
          <w:sz w:val="24"/>
          <w:szCs w:val="24"/>
        </w:rPr>
        <w:t xml:space="preserve">derse </w:t>
      </w:r>
      <w:r w:rsidR="00576469" w:rsidRPr="00C97944">
        <w:rPr>
          <w:color w:val="000000" w:themeColor="text1"/>
          <w:sz w:val="24"/>
          <w:szCs w:val="24"/>
        </w:rPr>
        <w:t>kayıt yaptır</w:t>
      </w:r>
      <w:r w:rsidR="00F13FA8" w:rsidRPr="00C97944">
        <w:rPr>
          <w:color w:val="000000" w:themeColor="text1"/>
          <w:sz w:val="24"/>
          <w:szCs w:val="24"/>
        </w:rPr>
        <w:t>mak zorundad</w:t>
      </w:r>
      <w:r w:rsidR="00576469" w:rsidRPr="00C97944">
        <w:rPr>
          <w:color w:val="000000" w:themeColor="text1"/>
          <w:sz w:val="24"/>
          <w:szCs w:val="24"/>
        </w:rPr>
        <w:t>ır</w:t>
      </w:r>
      <w:r w:rsidR="00782F2B" w:rsidRPr="00C97944">
        <w:rPr>
          <w:color w:val="000000" w:themeColor="text1"/>
          <w:sz w:val="24"/>
          <w:szCs w:val="24"/>
        </w:rPr>
        <w:t>.</w:t>
      </w:r>
      <w:r w:rsidR="00BC4C3A" w:rsidRPr="00C97944">
        <w:rPr>
          <w:color w:val="000000" w:themeColor="text1"/>
          <w:sz w:val="24"/>
          <w:szCs w:val="24"/>
        </w:rPr>
        <w:t xml:space="preserve"> </w:t>
      </w:r>
    </w:p>
    <w:p w14:paraId="6875035F" w14:textId="53372F66" w:rsidR="0031069B" w:rsidRPr="00C97944" w:rsidRDefault="0031069B" w:rsidP="007D4C8B">
      <w:pPr>
        <w:pStyle w:val="GvdeMetni"/>
        <w:spacing w:before="1" w:line="276" w:lineRule="auto"/>
        <w:ind w:firstLine="708"/>
        <w:jc w:val="both"/>
        <w:rPr>
          <w:color w:val="000000" w:themeColor="text1"/>
          <w:sz w:val="24"/>
          <w:szCs w:val="24"/>
        </w:rPr>
      </w:pPr>
      <w:r w:rsidRPr="00C97944">
        <w:rPr>
          <w:color w:val="000000" w:themeColor="text1"/>
          <w:sz w:val="24"/>
          <w:szCs w:val="24"/>
        </w:rPr>
        <w:t xml:space="preserve">(2) </w:t>
      </w:r>
      <w:r w:rsidR="00FE5F7D" w:rsidRPr="00C97944">
        <w:rPr>
          <w:color w:val="000000" w:themeColor="text1"/>
          <w:sz w:val="24"/>
          <w:szCs w:val="24"/>
        </w:rPr>
        <w:t xml:space="preserve">Bahar </w:t>
      </w:r>
      <w:r w:rsidR="00BC4C3A" w:rsidRPr="00C97944">
        <w:rPr>
          <w:color w:val="000000" w:themeColor="text1"/>
          <w:sz w:val="24"/>
          <w:szCs w:val="24"/>
        </w:rPr>
        <w:t xml:space="preserve">döneminde </w:t>
      </w:r>
      <w:r w:rsidRPr="00C97944">
        <w:rPr>
          <w:color w:val="000000" w:themeColor="text1"/>
          <w:sz w:val="24"/>
          <w:szCs w:val="24"/>
        </w:rPr>
        <w:t xml:space="preserve">staj dersine kayıt yaptırmamış ancak yaz döneminde staj yapmak isteyen </w:t>
      </w:r>
      <w:proofErr w:type="gramStart"/>
      <w:r w:rsidRPr="00C97944">
        <w:rPr>
          <w:color w:val="000000" w:themeColor="text1"/>
          <w:sz w:val="24"/>
          <w:szCs w:val="24"/>
        </w:rPr>
        <w:t xml:space="preserve">öğrenci </w:t>
      </w:r>
      <w:r w:rsidR="00FF4756" w:rsidRPr="00C97944">
        <w:rPr>
          <w:color w:val="000000" w:themeColor="text1"/>
          <w:sz w:val="24"/>
          <w:szCs w:val="24"/>
        </w:rPr>
        <w:t xml:space="preserve"> yaz</w:t>
      </w:r>
      <w:proofErr w:type="gramEnd"/>
      <w:r w:rsidR="00FF4756" w:rsidRPr="00C97944">
        <w:rPr>
          <w:color w:val="000000" w:themeColor="text1"/>
          <w:sz w:val="24"/>
          <w:szCs w:val="24"/>
        </w:rPr>
        <w:t xml:space="preserve"> okulu </w:t>
      </w:r>
      <w:r w:rsidRPr="00C97944">
        <w:rPr>
          <w:color w:val="000000" w:themeColor="text1"/>
          <w:sz w:val="24"/>
          <w:szCs w:val="24"/>
        </w:rPr>
        <w:t>kayıt koşullarına tabidir.</w:t>
      </w:r>
    </w:p>
    <w:p w14:paraId="3A027AB1" w14:textId="14251C5D" w:rsidR="0031069B" w:rsidRPr="00C97944" w:rsidRDefault="0031069B" w:rsidP="007D4C8B">
      <w:pPr>
        <w:pStyle w:val="GvdeMetni"/>
        <w:spacing w:before="1" w:line="276" w:lineRule="auto"/>
        <w:ind w:firstLine="708"/>
        <w:jc w:val="both"/>
        <w:rPr>
          <w:color w:val="000000" w:themeColor="text1"/>
          <w:sz w:val="24"/>
          <w:szCs w:val="24"/>
        </w:rPr>
      </w:pPr>
      <w:r w:rsidRPr="00C97944">
        <w:rPr>
          <w:color w:val="000000" w:themeColor="text1"/>
          <w:sz w:val="24"/>
          <w:szCs w:val="24"/>
        </w:rPr>
        <w:t>(</w:t>
      </w:r>
      <w:r w:rsidR="008A58A9" w:rsidRPr="00C97944">
        <w:rPr>
          <w:color w:val="000000" w:themeColor="text1"/>
          <w:sz w:val="24"/>
          <w:szCs w:val="24"/>
        </w:rPr>
        <w:t>3</w:t>
      </w:r>
      <w:r w:rsidRPr="00C97944">
        <w:rPr>
          <w:color w:val="000000" w:themeColor="text1"/>
          <w:sz w:val="24"/>
          <w:szCs w:val="24"/>
        </w:rPr>
        <w:t xml:space="preserve">) </w:t>
      </w:r>
      <w:r w:rsidR="00F13FA8" w:rsidRPr="00C97944">
        <w:rPr>
          <w:color w:val="000000" w:themeColor="text1"/>
          <w:sz w:val="24"/>
          <w:szCs w:val="24"/>
        </w:rPr>
        <w:t>A</w:t>
      </w:r>
      <w:r w:rsidRPr="00C97944">
        <w:rPr>
          <w:color w:val="000000" w:themeColor="text1"/>
          <w:sz w:val="24"/>
          <w:szCs w:val="24"/>
        </w:rPr>
        <w:t>ra dönemde staj yapmak isteyen öğrenci</w:t>
      </w:r>
      <w:r w:rsidR="008040CC" w:rsidRPr="00C97944">
        <w:rPr>
          <w:color w:val="000000" w:themeColor="text1"/>
          <w:sz w:val="24"/>
          <w:szCs w:val="24"/>
        </w:rPr>
        <w:t xml:space="preserve"> </w:t>
      </w:r>
      <w:r w:rsidRPr="00C97944">
        <w:rPr>
          <w:color w:val="000000" w:themeColor="text1"/>
          <w:sz w:val="24"/>
          <w:szCs w:val="24"/>
        </w:rPr>
        <w:t xml:space="preserve">Güz döneminde kayıt </w:t>
      </w:r>
      <w:r w:rsidR="00C94028" w:rsidRPr="00C97944">
        <w:rPr>
          <w:color w:val="000000" w:themeColor="text1"/>
          <w:sz w:val="24"/>
          <w:szCs w:val="24"/>
        </w:rPr>
        <w:t>yaptır</w:t>
      </w:r>
      <w:r w:rsidR="00F13FA8" w:rsidRPr="00C97944">
        <w:rPr>
          <w:color w:val="000000" w:themeColor="text1"/>
          <w:sz w:val="24"/>
          <w:szCs w:val="24"/>
        </w:rPr>
        <w:t xml:space="preserve">mak </w:t>
      </w:r>
      <w:r w:rsidR="00F13FA8" w:rsidRPr="00C97944">
        <w:rPr>
          <w:color w:val="000000" w:themeColor="text1"/>
          <w:sz w:val="24"/>
          <w:szCs w:val="24"/>
        </w:rPr>
        <w:lastRenderedPageBreak/>
        <w:t>zorundad</w:t>
      </w:r>
      <w:r w:rsidR="00C94028" w:rsidRPr="00C97944">
        <w:rPr>
          <w:color w:val="000000" w:themeColor="text1"/>
          <w:sz w:val="24"/>
          <w:szCs w:val="24"/>
        </w:rPr>
        <w:t>ır</w:t>
      </w:r>
      <w:r w:rsidR="00782F2B" w:rsidRPr="00C97944">
        <w:rPr>
          <w:color w:val="000000" w:themeColor="text1"/>
          <w:sz w:val="24"/>
          <w:szCs w:val="24"/>
        </w:rPr>
        <w:t>.</w:t>
      </w:r>
    </w:p>
    <w:p w14:paraId="08F3B753" w14:textId="77043FD2" w:rsidR="00131BD5" w:rsidRPr="00C97944" w:rsidRDefault="008A58A9" w:rsidP="007D4C8B">
      <w:pPr>
        <w:pStyle w:val="GvdeMetni"/>
        <w:spacing w:before="1" w:line="276" w:lineRule="auto"/>
        <w:ind w:firstLine="708"/>
        <w:jc w:val="both"/>
        <w:rPr>
          <w:color w:val="000000" w:themeColor="text1"/>
          <w:sz w:val="24"/>
          <w:szCs w:val="24"/>
        </w:rPr>
      </w:pPr>
      <w:r w:rsidRPr="00C97944" w:rsidDel="008A58A9">
        <w:rPr>
          <w:color w:val="000000" w:themeColor="text1"/>
          <w:sz w:val="24"/>
          <w:szCs w:val="24"/>
        </w:rPr>
        <w:t xml:space="preserve"> </w:t>
      </w:r>
      <w:bookmarkStart w:id="3" w:name="_Hlk63332140"/>
      <w:bookmarkEnd w:id="2"/>
    </w:p>
    <w:p w14:paraId="07716CE6" w14:textId="785250D3" w:rsidR="0003789D" w:rsidRPr="00C97944" w:rsidRDefault="00AB5749" w:rsidP="007D4C8B">
      <w:pPr>
        <w:pStyle w:val="GvdeMetni"/>
        <w:spacing w:before="1" w:line="276" w:lineRule="auto"/>
        <w:ind w:firstLine="708"/>
        <w:jc w:val="both"/>
        <w:rPr>
          <w:b/>
          <w:color w:val="000000" w:themeColor="text1"/>
          <w:sz w:val="24"/>
          <w:szCs w:val="24"/>
        </w:rPr>
      </w:pPr>
      <w:r w:rsidRPr="00C97944">
        <w:rPr>
          <w:b/>
          <w:color w:val="000000" w:themeColor="text1"/>
          <w:sz w:val="24"/>
          <w:szCs w:val="24"/>
        </w:rPr>
        <w:t>Staj</w:t>
      </w:r>
      <w:r w:rsidR="0003789D" w:rsidRPr="00C97944">
        <w:rPr>
          <w:b/>
          <w:color w:val="000000" w:themeColor="text1"/>
          <w:sz w:val="24"/>
          <w:szCs w:val="24"/>
        </w:rPr>
        <w:t xml:space="preserve"> süresi, dönemi ve içerikleri</w:t>
      </w:r>
    </w:p>
    <w:p w14:paraId="61D13499" w14:textId="4983E28F" w:rsidR="0079757A" w:rsidRPr="00C97944" w:rsidRDefault="0003789D" w:rsidP="007D4C8B">
      <w:pPr>
        <w:pStyle w:val="GvdeMetni"/>
        <w:spacing w:before="1" w:line="276" w:lineRule="auto"/>
        <w:ind w:firstLine="708"/>
        <w:jc w:val="both"/>
        <w:rPr>
          <w:color w:val="000000" w:themeColor="text1"/>
          <w:sz w:val="24"/>
          <w:szCs w:val="24"/>
        </w:rPr>
      </w:pPr>
      <w:r w:rsidRPr="00C97944">
        <w:rPr>
          <w:b/>
          <w:color w:val="000000" w:themeColor="text1"/>
          <w:sz w:val="24"/>
          <w:szCs w:val="24"/>
        </w:rPr>
        <w:t>MADDE 8</w:t>
      </w:r>
      <w:r w:rsidRPr="00C97944">
        <w:rPr>
          <w:color w:val="000000" w:themeColor="text1"/>
          <w:sz w:val="24"/>
          <w:szCs w:val="24"/>
        </w:rPr>
        <w:t xml:space="preserve"> </w:t>
      </w:r>
      <w:r w:rsidR="004512B2" w:rsidRPr="00C97944">
        <w:rPr>
          <w:color w:val="000000" w:themeColor="text1"/>
          <w:sz w:val="24"/>
          <w:szCs w:val="24"/>
        </w:rPr>
        <w:t>–</w:t>
      </w:r>
      <w:r w:rsidRPr="00C97944">
        <w:rPr>
          <w:color w:val="000000" w:themeColor="text1"/>
          <w:sz w:val="24"/>
          <w:szCs w:val="24"/>
        </w:rPr>
        <w:t xml:space="preserve"> (1)</w:t>
      </w:r>
      <w:r w:rsidR="00C54B95" w:rsidRPr="00C97944">
        <w:rPr>
          <w:color w:val="000000" w:themeColor="text1"/>
          <w:sz w:val="24"/>
          <w:szCs w:val="24"/>
        </w:rPr>
        <w:t xml:space="preserve"> </w:t>
      </w:r>
      <w:r w:rsidRPr="00C97944">
        <w:rPr>
          <w:b/>
          <w:color w:val="000000" w:themeColor="text1"/>
          <w:sz w:val="24"/>
          <w:szCs w:val="24"/>
        </w:rPr>
        <w:t xml:space="preserve"> </w:t>
      </w:r>
      <w:r w:rsidR="00AB5749" w:rsidRPr="00C97944">
        <w:rPr>
          <w:color w:val="000000" w:themeColor="text1"/>
          <w:sz w:val="24"/>
          <w:szCs w:val="24"/>
        </w:rPr>
        <w:t>Staj</w:t>
      </w:r>
      <w:r w:rsidR="000220B9" w:rsidRPr="00C97944">
        <w:rPr>
          <w:color w:val="000000" w:themeColor="text1"/>
          <w:sz w:val="24"/>
          <w:szCs w:val="24"/>
        </w:rPr>
        <w:t>ı</w:t>
      </w:r>
      <w:r w:rsidRPr="00C97944">
        <w:rPr>
          <w:color w:val="000000" w:themeColor="text1"/>
          <w:sz w:val="24"/>
          <w:szCs w:val="24"/>
        </w:rPr>
        <w:t xml:space="preserve">n; zamanı, süresi, yapılacağı dönem, içeriği ve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dosyası yazım formatı ilgili bölümce belirlendikten sonra ilgili</w:t>
      </w:r>
      <w:r w:rsidRPr="00C97944">
        <w:rPr>
          <w:color w:val="FF0000"/>
          <w:sz w:val="24"/>
          <w:szCs w:val="24"/>
        </w:rPr>
        <w:t xml:space="preserve"> </w:t>
      </w:r>
      <w:r w:rsidRPr="00C97944">
        <w:rPr>
          <w:color w:val="000000" w:themeColor="text1"/>
          <w:sz w:val="24"/>
          <w:szCs w:val="24"/>
        </w:rPr>
        <w:t>fakülte veya yüksekokulun internet sitesinde ilan edilir.</w:t>
      </w:r>
      <w:r w:rsidR="00BC4C3A" w:rsidRPr="00C97944">
        <w:rPr>
          <w:color w:val="000000" w:themeColor="text1"/>
          <w:sz w:val="24"/>
          <w:szCs w:val="24"/>
        </w:rPr>
        <w:t xml:space="preserve"> </w:t>
      </w:r>
    </w:p>
    <w:p w14:paraId="256B5DE4" w14:textId="2CD15001" w:rsidR="0003789D" w:rsidRPr="00C97944" w:rsidRDefault="0079757A" w:rsidP="007D4C8B">
      <w:pPr>
        <w:pStyle w:val="GvdeMetni"/>
        <w:spacing w:before="1" w:line="276" w:lineRule="auto"/>
        <w:ind w:firstLine="708"/>
        <w:jc w:val="both"/>
        <w:rPr>
          <w:color w:val="4472C4" w:themeColor="accent5"/>
          <w:sz w:val="24"/>
          <w:szCs w:val="24"/>
        </w:rPr>
      </w:pPr>
      <w:r w:rsidRPr="00C97944">
        <w:rPr>
          <w:color w:val="000000" w:themeColor="text1"/>
          <w:sz w:val="24"/>
          <w:szCs w:val="24"/>
        </w:rPr>
        <w:t>(2) Y</w:t>
      </w:r>
      <w:r w:rsidR="00BC4C3A" w:rsidRPr="00C97944">
        <w:rPr>
          <w:color w:val="000000" w:themeColor="text1"/>
          <w:sz w:val="24"/>
          <w:szCs w:val="24"/>
        </w:rPr>
        <w:t>azın yapılan stajların bitim tarihi güz dönemi son kayıt tarihini geçemez</w:t>
      </w:r>
      <w:r w:rsidR="00BC4C3A" w:rsidRPr="00C97944">
        <w:rPr>
          <w:color w:val="4472C4" w:themeColor="accent5"/>
          <w:sz w:val="24"/>
          <w:szCs w:val="24"/>
        </w:rPr>
        <w:t>.</w:t>
      </w:r>
    </w:p>
    <w:p w14:paraId="6DD95838" w14:textId="062F07DC" w:rsidR="005250AE" w:rsidRPr="00C97944" w:rsidRDefault="0079757A" w:rsidP="007D4C8B">
      <w:pPr>
        <w:pStyle w:val="GvdeMetni"/>
        <w:spacing w:before="1" w:line="276" w:lineRule="auto"/>
        <w:ind w:firstLine="708"/>
        <w:jc w:val="both"/>
        <w:rPr>
          <w:sz w:val="24"/>
          <w:szCs w:val="24"/>
        </w:rPr>
      </w:pPr>
      <w:r w:rsidRPr="00C97944">
        <w:rPr>
          <w:sz w:val="24"/>
          <w:szCs w:val="24"/>
        </w:rPr>
        <w:t xml:space="preserve">(3) </w:t>
      </w:r>
      <w:r w:rsidRPr="00C97944">
        <w:rPr>
          <w:color w:val="000000" w:themeColor="text1"/>
          <w:sz w:val="24"/>
          <w:szCs w:val="24"/>
        </w:rPr>
        <w:t xml:space="preserve">Staj gün sayısı hesaplanırken </w:t>
      </w:r>
      <w:r w:rsidR="00F13FA8" w:rsidRPr="00C97944">
        <w:rPr>
          <w:color w:val="000000" w:themeColor="text1"/>
          <w:sz w:val="24"/>
          <w:szCs w:val="24"/>
        </w:rPr>
        <w:t>iş</w:t>
      </w:r>
      <w:r w:rsidR="00D01ED4" w:rsidRPr="00C97944">
        <w:rPr>
          <w:color w:val="000000" w:themeColor="text1"/>
          <w:sz w:val="24"/>
          <w:szCs w:val="24"/>
        </w:rPr>
        <w:t xml:space="preserve"> </w:t>
      </w:r>
      <w:r w:rsidR="00F13FA8" w:rsidRPr="00C97944">
        <w:rPr>
          <w:color w:val="000000" w:themeColor="text1"/>
          <w:sz w:val="24"/>
          <w:szCs w:val="24"/>
        </w:rPr>
        <w:t>günü dikkate alınır</w:t>
      </w:r>
      <w:r w:rsidRPr="00C97944">
        <w:rPr>
          <w:color w:val="000000" w:themeColor="text1"/>
          <w:sz w:val="24"/>
          <w:szCs w:val="24"/>
        </w:rPr>
        <w:t xml:space="preserve">. </w:t>
      </w:r>
      <w:r w:rsidR="00F13FA8" w:rsidRPr="00C97944">
        <w:rPr>
          <w:color w:val="000000" w:themeColor="text1"/>
          <w:sz w:val="24"/>
          <w:szCs w:val="24"/>
        </w:rPr>
        <w:t>Hafta</w:t>
      </w:r>
      <w:r w:rsidR="00D01ED4" w:rsidRPr="00C97944">
        <w:rPr>
          <w:color w:val="000000" w:themeColor="text1"/>
          <w:sz w:val="24"/>
          <w:szCs w:val="24"/>
        </w:rPr>
        <w:t xml:space="preserve"> </w:t>
      </w:r>
      <w:r w:rsidR="00F13FA8" w:rsidRPr="00C97944">
        <w:rPr>
          <w:color w:val="000000" w:themeColor="text1"/>
          <w:sz w:val="24"/>
          <w:szCs w:val="24"/>
        </w:rPr>
        <w:t xml:space="preserve">sonu </w:t>
      </w:r>
      <w:r w:rsidR="00341FFE" w:rsidRPr="00C97944">
        <w:rPr>
          <w:color w:val="000000" w:themeColor="text1"/>
          <w:sz w:val="24"/>
          <w:szCs w:val="24"/>
        </w:rPr>
        <w:t>yapılan stajlar belgelendirilmek zorundadır</w:t>
      </w:r>
      <w:r w:rsidRPr="00C97944">
        <w:rPr>
          <w:color w:val="000000" w:themeColor="text1"/>
          <w:sz w:val="24"/>
          <w:szCs w:val="24"/>
        </w:rPr>
        <w:t>.</w:t>
      </w:r>
      <w:r w:rsidR="00D4319F" w:rsidRPr="00C97944">
        <w:rPr>
          <w:color w:val="000000" w:themeColor="text1"/>
          <w:sz w:val="24"/>
          <w:szCs w:val="24"/>
        </w:rPr>
        <w:t xml:space="preserve"> Bir haftada en fazla altı gün staj günü olarak kabul edilir</w:t>
      </w:r>
      <w:r w:rsidR="005250AE" w:rsidRPr="00C97944">
        <w:rPr>
          <w:sz w:val="24"/>
          <w:szCs w:val="24"/>
        </w:rPr>
        <w:t xml:space="preserve">. </w:t>
      </w:r>
    </w:p>
    <w:p w14:paraId="160AE96A" w14:textId="797D3D37" w:rsidR="005250AE" w:rsidRPr="00C97944" w:rsidRDefault="005250AE" w:rsidP="007D4C8B">
      <w:pPr>
        <w:pStyle w:val="GvdeMetni"/>
        <w:spacing w:before="1" w:line="276" w:lineRule="auto"/>
        <w:ind w:firstLine="708"/>
        <w:jc w:val="both"/>
        <w:rPr>
          <w:sz w:val="24"/>
          <w:szCs w:val="24"/>
        </w:rPr>
      </w:pPr>
      <w:r w:rsidRPr="00C97944">
        <w:rPr>
          <w:sz w:val="24"/>
          <w:szCs w:val="24"/>
        </w:rPr>
        <w:t>(4) Staj</w:t>
      </w:r>
      <w:r w:rsidR="00D01ED4" w:rsidRPr="00C97944">
        <w:rPr>
          <w:sz w:val="24"/>
          <w:szCs w:val="24"/>
        </w:rPr>
        <w:t>,</w:t>
      </w:r>
      <w:r w:rsidRPr="00C97944">
        <w:rPr>
          <w:sz w:val="24"/>
          <w:szCs w:val="24"/>
        </w:rPr>
        <w:t xml:space="preserve"> aynı süreli ve haftalık üç günden az olmamak şartı ile yaz okulu ve genel sınav dönemlerinde de yaptırılabilir. Bu dönemlerde yaptırılan stajlarda staj ile birlikte eğitim ve </w:t>
      </w:r>
      <w:r w:rsidR="00D01ED4" w:rsidRPr="00C97944">
        <w:rPr>
          <w:sz w:val="24"/>
          <w:szCs w:val="24"/>
        </w:rPr>
        <w:t>öğretim faaliyetleri devam eder;</w:t>
      </w:r>
      <w:r w:rsidRPr="00C97944">
        <w:rPr>
          <w:sz w:val="24"/>
          <w:szCs w:val="24"/>
        </w:rPr>
        <w:t xml:space="preserve"> ancak öğrencinin dersinin veya sınavının olduğu günlerde staj yaptırılmaz.</w:t>
      </w:r>
    </w:p>
    <w:p w14:paraId="22FDBF5C" w14:textId="0399A743" w:rsidR="0003789D" w:rsidRPr="00C97944" w:rsidRDefault="005250AE" w:rsidP="005250AE">
      <w:pPr>
        <w:pStyle w:val="GvdeMetni"/>
        <w:spacing w:before="1" w:line="276" w:lineRule="auto"/>
        <w:ind w:firstLine="708"/>
        <w:jc w:val="both"/>
        <w:rPr>
          <w:sz w:val="24"/>
          <w:szCs w:val="24"/>
        </w:rPr>
      </w:pPr>
      <w:r w:rsidRPr="00C97944">
        <w:rPr>
          <w:sz w:val="24"/>
          <w:szCs w:val="24"/>
        </w:rPr>
        <w:t>(5) Staj süresi programın niteliğine göre 20 iş gününden az olmamak üzere ilgili programın niteliğine göre belirlenir.</w:t>
      </w:r>
      <w:bookmarkEnd w:id="3"/>
    </w:p>
    <w:p w14:paraId="38B26452" w14:textId="2342DD53" w:rsidR="00C80F7F" w:rsidRPr="00C97944" w:rsidRDefault="00952178" w:rsidP="005250AE">
      <w:pPr>
        <w:pStyle w:val="GvdeMetni"/>
        <w:spacing w:before="1" w:line="276" w:lineRule="auto"/>
        <w:ind w:firstLine="708"/>
        <w:jc w:val="both"/>
        <w:rPr>
          <w:color w:val="000000" w:themeColor="text1"/>
          <w:sz w:val="24"/>
          <w:szCs w:val="24"/>
        </w:rPr>
      </w:pPr>
      <w:r w:rsidRPr="00952178">
        <w:rPr>
          <w:color w:val="000000" w:themeColor="text1"/>
          <w:sz w:val="24"/>
          <w:szCs w:val="24"/>
        </w:rPr>
        <w:t xml:space="preserve">(6) Komisyonun uygun görüşü ve bu </w:t>
      </w:r>
      <w:r>
        <w:rPr>
          <w:color w:val="000000" w:themeColor="text1"/>
          <w:sz w:val="24"/>
          <w:szCs w:val="24"/>
        </w:rPr>
        <w:t>Yönergedeki</w:t>
      </w:r>
      <w:r w:rsidRPr="00952178">
        <w:rPr>
          <w:color w:val="000000" w:themeColor="text1"/>
          <w:sz w:val="24"/>
          <w:szCs w:val="24"/>
        </w:rPr>
        <w:t xml:space="preserve"> usul ve esaslara uygun olmak kaydıyla öğrenci isteğe bağlı olarak veya öğrenim gördüğü program kapsamında belirlenen staj süresinden daha uzun süreli staj yapabilir. </w:t>
      </w:r>
    </w:p>
    <w:p w14:paraId="549BAFCD" w14:textId="77777777" w:rsidR="005250AE" w:rsidRPr="00C97944" w:rsidRDefault="005250AE" w:rsidP="005250AE">
      <w:pPr>
        <w:pStyle w:val="GvdeMetni"/>
        <w:spacing w:before="1" w:line="276" w:lineRule="auto"/>
        <w:ind w:firstLine="708"/>
        <w:jc w:val="both"/>
        <w:rPr>
          <w:color w:val="000000" w:themeColor="text1"/>
          <w:sz w:val="24"/>
          <w:szCs w:val="24"/>
        </w:rPr>
      </w:pPr>
    </w:p>
    <w:p w14:paraId="7BA2E37E" w14:textId="3D02C518" w:rsidR="0003789D" w:rsidRPr="00C97944" w:rsidRDefault="00AB5749" w:rsidP="007D4C8B">
      <w:pPr>
        <w:pStyle w:val="GvdeMetni"/>
        <w:spacing w:before="1" w:line="276" w:lineRule="auto"/>
        <w:ind w:firstLine="708"/>
        <w:jc w:val="both"/>
        <w:rPr>
          <w:b/>
          <w:color w:val="000000" w:themeColor="text1"/>
          <w:sz w:val="24"/>
          <w:szCs w:val="24"/>
        </w:rPr>
      </w:pPr>
      <w:bookmarkStart w:id="4" w:name="_Hlk63332442"/>
      <w:r w:rsidRPr="00C97944">
        <w:rPr>
          <w:b/>
          <w:color w:val="000000" w:themeColor="text1"/>
          <w:sz w:val="24"/>
          <w:szCs w:val="24"/>
        </w:rPr>
        <w:t>Staj</w:t>
      </w:r>
      <w:r w:rsidR="0003789D" w:rsidRPr="00C97944">
        <w:rPr>
          <w:b/>
          <w:color w:val="000000" w:themeColor="text1"/>
          <w:sz w:val="24"/>
          <w:szCs w:val="24"/>
        </w:rPr>
        <w:t xml:space="preserve"> yeri ve temini</w:t>
      </w:r>
      <w:r w:rsidR="00B56C99" w:rsidRPr="00C97944">
        <w:rPr>
          <w:b/>
          <w:color w:val="000000" w:themeColor="text1"/>
          <w:sz w:val="24"/>
          <w:szCs w:val="24"/>
        </w:rPr>
        <w:t xml:space="preserve"> </w:t>
      </w:r>
    </w:p>
    <w:p w14:paraId="32FE4605" w14:textId="1D383251" w:rsidR="0003789D" w:rsidRPr="00C97944" w:rsidRDefault="0060124B" w:rsidP="007D4C8B">
      <w:pPr>
        <w:pStyle w:val="GvdeMetni"/>
        <w:spacing w:before="1" w:line="276" w:lineRule="auto"/>
        <w:ind w:firstLine="708"/>
        <w:jc w:val="both"/>
        <w:rPr>
          <w:color w:val="000000" w:themeColor="text1"/>
          <w:sz w:val="24"/>
          <w:szCs w:val="24"/>
        </w:rPr>
      </w:pPr>
      <w:r w:rsidRPr="00C97944">
        <w:rPr>
          <w:b/>
          <w:color w:val="000000" w:themeColor="text1"/>
          <w:sz w:val="24"/>
          <w:szCs w:val="24"/>
        </w:rPr>
        <w:t>MADDE 9</w:t>
      </w:r>
      <w:r w:rsidR="00560BCA" w:rsidRPr="00C97944">
        <w:rPr>
          <w:b/>
          <w:color w:val="000000" w:themeColor="text1"/>
          <w:sz w:val="24"/>
          <w:szCs w:val="24"/>
        </w:rPr>
        <w:t xml:space="preserve"> </w:t>
      </w:r>
      <w:r w:rsidR="00560BCA" w:rsidRPr="00C97944">
        <w:rPr>
          <w:color w:val="000000" w:themeColor="text1"/>
          <w:sz w:val="24"/>
          <w:szCs w:val="24"/>
        </w:rPr>
        <w:t xml:space="preserve">– </w:t>
      </w:r>
      <w:r w:rsidR="0003789D" w:rsidRPr="00C97944">
        <w:rPr>
          <w:color w:val="000000" w:themeColor="text1"/>
          <w:sz w:val="24"/>
          <w:szCs w:val="24"/>
        </w:rPr>
        <w:t xml:space="preserve">(1) Bölümler, öğrencinin istenilen niteliklerde </w:t>
      </w:r>
      <w:r w:rsidR="000220B9" w:rsidRPr="00C97944">
        <w:rPr>
          <w:color w:val="000000" w:themeColor="text1"/>
          <w:sz w:val="24"/>
          <w:szCs w:val="24"/>
        </w:rPr>
        <w:t>s</w:t>
      </w:r>
      <w:r w:rsidR="00AB5749" w:rsidRPr="00C97944">
        <w:rPr>
          <w:color w:val="000000" w:themeColor="text1"/>
          <w:sz w:val="24"/>
          <w:szCs w:val="24"/>
        </w:rPr>
        <w:t>taj</w:t>
      </w:r>
      <w:r w:rsidR="0003789D" w:rsidRPr="00C97944">
        <w:rPr>
          <w:color w:val="000000" w:themeColor="text1"/>
          <w:sz w:val="24"/>
          <w:szCs w:val="24"/>
        </w:rPr>
        <w:t xml:space="preserve"> yeri </w:t>
      </w:r>
      <w:r w:rsidR="0079757A" w:rsidRPr="00C97944">
        <w:rPr>
          <w:color w:val="000000" w:themeColor="text1"/>
          <w:sz w:val="24"/>
          <w:szCs w:val="24"/>
        </w:rPr>
        <w:t>bulmalarına yardımcı olmakla birlikte</w:t>
      </w:r>
      <w:r w:rsidR="0079757A" w:rsidRPr="00C97944">
        <w:rPr>
          <w:color w:val="4472C4" w:themeColor="accent5"/>
          <w:sz w:val="24"/>
          <w:szCs w:val="24"/>
        </w:rPr>
        <w:t xml:space="preserve"> </w:t>
      </w:r>
      <w:r w:rsidR="0003789D" w:rsidRPr="00C97944">
        <w:rPr>
          <w:color w:val="000000" w:themeColor="text1"/>
          <w:sz w:val="24"/>
          <w:szCs w:val="24"/>
        </w:rPr>
        <w:t xml:space="preserve">uygun </w:t>
      </w:r>
      <w:r w:rsidR="000220B9" w:rsidRPr="00C97944">
        <w:rPr>
          <w:color w:val="000000" w:themeColor="text1"/>
          <w:sz w:val="24"/>
          <w:szCs w:val="24"/>
        </w:rPr>
        <w:t>s</w:t>
      </w:r>
      <w:r w:rsidR="00AB5749" w:rsidRPr="00C97944">
        <w:rPr>
          <w:color w:val="000000" w:themeColor="text1"/>
          <w:sz w:val="24"/>
          <w:szCs w:val="24"/>
        </w:rPr>
        <w:t>taj</w:t>
      </w:r>
      <w:r w:rsidR="0003789D" w:rsidRPr="00C97944">
        <w:rPr>
          <w:color w:val="000000" w:themeColor="text1"/>
          <w:sz w:val="24"/>
          <w:szCs w:val="24"/>
        </w:rPr>
        <w:t xml:space="preserve"> yerini bulma yükümlülüğü ve sorumluluğu öğrenciye aittir.</w:t>
      </w:r>
    </w:p>
    <w:p w14:paraId="5FD1015C" w14:textId="09ED7CBB" w:rsidR="0003789D" w:rsidRPr="00C97944" w:rsidRDefault="0003789D" w:rsidP="007D4C8B">
      <w:pPr>
        <w:pStyle w:val="GvdeMetni"/>
        <w:spacing w:before="1" w:line="276" w:lineRule="auto"/>
        <w:ind w:firstLine="708"/>
        <w:jc w:val="both"/>
        <w:rPr>
          <w:color w:val="000000" w:themeColor="text1"/>
          <w:sz w:val="24"/>
          <w:szCs w:val="24"/>
        </w:rPr>
      </w:pPr>
      <w:r w:rsidRPr="00C97944">
        <w:rPr>
          <w:color w:val="000000" w:themeColor="text1"/>
          <w:sz w:val="24"/>
          <w:szCs w:val="24"/>
        </w:rPr>
        <w:t xml:space="preserve">(2) Öğrenci tarafından bulunup önerilen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yerinin ilgili bölümün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w:t>
      </w:r>
      <w:r w:rsidR="000220B9" w:rsidRPr="00C97944">
        <w:rPr>
          <w:color w:val="000000" w:themeColor="text1"/>
          <w:sz w:val="24"/>
          <w:szCs w:val="24"/>
        </w:rPr>
        <w:t>k</w:t>
      </w:r>
      <w:r w:rsidRPr="00C97944">
        <w:rPr>
          <w:color w:val="000000" w:themeColor="text1"/>
          <w:sz w:val="24"/>
          <w:szCs w:val="24"/>
        </w:rPr>
        <w:t xml:space="preserve">omisyonu tarafından uygun bulunması gerekir. </w:t>
      </w:r>
    </w:p>
    <w:p w14:paraId="702E1490" w14:textId="019425D1" w:rsidR="0003789D" w:rsidRPr="00C97944" w:rsidRDefault="0003789D" w:rsidP="007D4C8B">
      <w:pPr>
        <w:pStyle w:val="GvdeMetni"/>
        <w:spacing w:before="1" w:line="276" w:lineRule="auto"/>
        <w:ind w:firstLine="708"/>
        <w:jc w:val="both"/>
        <w:rPr>
          <w:color w:val="FF0000"/>
          <w:sz w:val="24"/>
          <w:szCs w:val="24"/>
        </w:rPr>
      </w:pPr>
      <w:r w:rsidRPr="00C97944">
        <w:rPr>
          <w:color w:val="000000" w:themeColor="text1"/>
          <w:sz w:val="24"/>
          <w:szCs w:val="24"/>
        </w:rPr>
        <w:t>(3) Yurt</w:t>
      </w:r>
      <w:r w:rsidR="00D01ED4" w:rsidRPr="00C97944">
        <w:rPr>
          <w:color w:val="000000" w:themeColor="text1"/>
          <w:sz w:val="24"/>
          <w:szCs w:val="24"/>
        </w:rPr>
        <w:t xml:space="preserve"> </w:t>
      </w:r>
      <w:r w:rsidRPr="00C97944">
        <w:rPr>
          <w:color w:val="000000" w:themeColor="text1"/>
          <w:sz w:val="24"/>
          <w:szCs w:val="24"/>
        </w:rPr>
        <w:t xml:space="preserve">içinde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yapılabileceği gibi, </w:t>
      </w:r>
      <w:r w:rsidR="0079757A" w:rsidRPr="00C97944">
        <w:rPr>
          <w:color w:val="000000" w:themeColor="text1"/>
          <w:sz w:val="24"/>
          <w:szCs w:val="24"/>
        </w:rPr>
        <w:t xml:space="preserve">firmanın uygun bulunduğu takdirde </w:t>
      </w:r>
      <w:r w:rsidRPr="00C97944">
        <w:rPr>
          <w:color w:val="000000" w:themeColor="text1"/>
          <w:sz w:val="24"/>
          <w:szCs w:val="24"/>
        </w:rPr>
        <w:t>yurt</w:t>
      </w:r>
      <w:r w:rsidR="00D01ED4" w:rsidRPr="00C97944">
        <w:rPr>
          <w:color w:val="000000" w:themeColor="text1"/>
          <w:sz w:val="24"/>
          <w:szCs w:val="24"/>
        </w:rPr>
        <w:t xml:space="preserve"> </w:t>
      </w:r>
      <w:r w:rsidRPr="00C97944">
        <w:rPr>
          <w:color w:val="000000" w:themeColor="text1"/>
          <w:sz w:val="24"/>
          <w:szCs w:val="24"/>
        </w:rPr>
        <w:t xml:space="preserve">dışındaki kurumlarda da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yapılabilir. </w:t>
      </w:r>
    </w:p>
    <w:p w14:paraId="32D7D8F7" w14:textId="76E3195E" w:rsidR="008420DF" w:rsidRPr="00C97944" w:rsidRDefault="0003789D" w:rsidP="007D4C8B">
      <w:pPr>
        <w:pStyle w:val="GvdeMetni"/>
        <w:spacing w:before="1" w:line="276" w:lineRule="auto"/>
        <w:ind w:firstLine="708"/>
        <w:jc w:val="both"/>
        <w:rPr>
          <w:color w:val="000000" w:themeColor="text1"/>
          <w:sz w:val="24"/>
          <w:szCs w:val="24"/>
        </w:rPr>
      </w:pPr>
      <w:r w:rsidRPr="00C97944">
        <w:rPr>
          <w:color w:val="000000" w:themeColor="text1"/>
          <w:sz w:val="24"/>
          <w:szCs w:val="24"/>
        </w:rPr>
        <w:t xml:space="preserve">(4) Öğrenci değişim programları kapsamında yurt dışında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yapılabilmesi için</w:t>
      </w:r>
      <w:r w:rsidR="008040CC" w:rsidRPr="00C97944">
        <w:rPr>
          <w:color w:val="000000" w:themeColor="text1"/>
          <w:sz w:val="24"/>
          <w:szCs w:val="24"/>
        </w:rPr>
        <w:t xml:space="preserve"> Bölüm</w:t>
      </w:r>
      <w:r w:rsidRPr="00C97944">
        <w:rPr>
          <w:color w:val="000000" w:themeColor="text1"/>
          <w:sz w:val="24"/>
          <w:szCs w:val="24"/>
        </w:rPr>
        <w:t xml:space="preserve"> </w:t>
      </w:r>
      <w:r w:rsidR="000220B9" w:rsidRPr="00C97944">
        <w:rPr>
          <w:color w:val="000000" w:themeColor="text1"/>
          <w:sz w:val="24"/>
          <w:szCs w:val="24"/>
        </w:rPr>
        <w:t>S</w:t>
      </w:r>
      <w:r w:rsidR="00AB5749" w:rsidRPr="00C97944">
        <w:rPr>
          <w:color w:val="000000" w:themeColor="text1"/>
          <w:sz w:val="24"/>
          <w:szCs w:val="24"/>
        </w:rPr>
        <w:t>taj</w:t>
      </w:r>
      <w:r w:rsidRPr="00C97944">
        <w:rPr>
          <w:color w:val="000000" w:themeColor="text1"/>
          <w:sz w:val="24"/>
          <w:szCs w:val="24"/>
        </w:rPr>
        <w:t xml:space="preserve"> Komisyonunun onayı gerekir.</w:t>
      </w:r>
    </w:p>
    <w:bookmarkEnd w:id="4"/>
    <w:p w14:paraId="1DAB50ED" w14:textId="77777777" w:rsidR="0003789D" w:rsidRPr="00C97944" w:rsidRDefault="0003789D" w:rsidP="007D4C8B">
      <w:pPr>
        <w:pStyle w:val="GvdeMetni"/>
        <w:spacing w:before="1" w:line="276" w:lineRule="auto"/>
        <w:jc w:val="both"/>
        <w:rPr>
          <w:color w:val="000000" w:themeColor="text1"/>
          <w:sz w:val="24"/>
          <w:szCs w:val="24"/>
        </w:rPr>
      </w:pPr>
    </w:p>
    <w:p w14:paraId="504C5BBA" w14:textId="72AAB3EF" w:rsidR="0003789D" w:rsidRPr="00C97944" w:rsidRDefault="00AB5749" w:rsidP="007D4C8B">
      <w:pPr>
        <w:spacing w:line="276" w:lineRule="auto"/>
        <w:ind w:firstLine="708"/>
        <w:jc w:val="both"/>
        <w:rPr>
          <w:b/>
          <w:color w:val="000000" w:themeColor="text1"/>
          <w:sz w:val="24"/>
          <w:szCs w:val="24"/>
        </w:rPr>
      </w:pPr>
      <w:bookmarkStart w:id="5" w:name="_Hlk63333654"/>
      <w:r w:rsidRPr="00C97944">
        <w:rPr>
          <w:b/>
          <w:color w:val="000000" w:themeColor="text1"/>
          <w:sz w:val="24"/>
          <w:szCs w:val="24"/>
        </w:rPr>
        <w:t>Staj</w:t>
      </w:r>
      <w:r w:rsidR="0003789D" w:rsidRPr="00C97944">
        <w:rPr>
          <w:b/>
          <w:color w:val="000000" w:themeColor="text1"/>
          <w:sz w:val="24"/>
          <w:szCs w:val="24"/>
        </w:rPr>
        <w:t xml:space="preserve"> ile ilgili dokümanlar</w:t>
      </w:r>
    </w:p>
    <w:p w14:paraId="7FCFFA36" w14:textId="00BB120A" w:rsidR="008040CC" w:rsidRPr="00C97944" w:rsidRDefault="0003789D" w:rsidP="008040CC">
      <w:pPr>
        <w:pStyle w:val="GvdeMetni"/>
        <w:spacing w:before="1" w:line="276" w:lineRule="auto"/>
        <w:ind w:firstLine="708"/>
        <w:jc w:val="both"/>
        <w:rPr>
          <w:color w:val="000000" w:themeColor="text1"/>
          <w:sz w:val="24"/>
          <w:szCs w:val="24"/>
        </w:rPr>
      </w:pPr>
      <w:r w:rsidRPr="00C97944">
        <w:rPr>
          <w:b/>
          <w:bCs/>
          <w:color w:val="000000" w:themeColor="text1"/>
          <w:sz w:val="24"/>
          <w:szCs w:val="24"/>
        </w:rPr>
        <w:t>MADDE 10</w:t>
      </w:r>
      <w:r w:rsidRPr="00C97944">
        <w:rPr>
          <w:color w:val="000000" w:themeColor="text1"/>
          <w:sz w:val="24"/>
          <w:szCs w:val="24"/>
        </w:rPr>
        <w:t xml:space="preserve"> </w:t>
      </w:r>
      <w:r w:rsidR="00860B90" w:rsidRPr="00C97944">
        <w:rPr>
          <w:color w:val="000000" w:themeColor="text1"/>
          <w:sz w:val="24"/>
          <w:szCs w:val="24"/>
        </w:rPr>
        <w:t>–</w:t>
      </w:r>
      <w:r w:rsidRPr="00C97944">
        <w:rPr>
          <w:color w:val="000000" w:themeColor="text1"/>
          <w:sz w:val="24"/>
          <w:szCs w:val="24"/>
        </w:rPr>
        <w:t xml:space="preserve"> (1) </w:t>
      </w:r>
      <w:r w:rsidR="008040CC" w:rsidRPr="00C97944">
        <w:rPr>
          <w:color w:val="000000" w:themeColor="text1"/>
          <w:sz w:val="24"/>
          <w:szCs w:val="24"/>
        </w:rPr>
        <w:t xml:space="preserve"> Üniversitenin ilgili bölümünün internet sayfasında ilan edilmiş olan staj </w:t>
      </w:r>
      <w:proofErr w:type="spellStart"/>
      <w:r w:rsidR="008040CC" w:rsidRPr="00C97944">
        <w:rPr>
          <w:color w:val="000000" w:themeColor="text1"/>
          <w:sz w:val="24"/>
          <w:szCs w:val="24"/>
        </w:rPr>
        <w:t>dökümanlarını</w:t>
      </w:r>
      <w:proofErr w:type="spellEnd"/>
      <w:r w:rsidR="008040CC" w:rsidRPr="00C97944">
        <w:rPr>
          <w:color w:val="000000" w:themeColor="text1"/>
          <w:sz w:val="24"/>
          <w:szCs w:val="24"/>
        </w:rPr>
        <w:t xml:space="preserve"> eksiksiz temin, takip ve teslim etmekten öğrenci sorumludur.</w:t>
      </w:r>
    </w:p>
    <w:p w14:paraId="437A72AF" w14:textId="77777777" w:rsidR="008040CC" w:rsidRPr="00C97944" w:rsidRDefault="008040CC" w:rsidP="00445768">
      <w:pPr>
        <w:pStyle w:val="GvdeMetni"/>
        <w:spacing w:before="1" w:line="276" w:lineRule="auto"/>
        <w:ind w:firstLine="708"/>
        <w:jc w:val="both"/>
        <w:rPr>
          <w:color w:val="000000" w:themeColor="text1"/>
          <w:sz w:val="24"/>
          <w:szCs w:val="24"/>
        </w:rPr>
      </w:pPr>
    </w:p>
    <w:bookmarkEnd w:id="5"/>
    <w:p w14:paraId="32E95799" w14:textId="343E3A04" w:rsidR="00445768" w:rsidRPr="00C97944" w:rsidRDefault="00445768" w:rsidP="00C80F7F">
      <w:pPr>
        <w:pStyle w:val="GvdeMetni"/>
        <w:spacing w:before="1" w:line="276" w:lineRule="auto"/>
        <w:jc w:val="both"/>
        <w:rPr>
          <w:color w:val="000000" w:themeColor="text1"/>
          <w:sz w:val="24"/>
          <w:szCs w:val="24"/>
        </w:rPr>
      </w:pPr>
    </w:p>
    <w:p w14:paraId="3846D58F" w14:textId="77777777" w:rsidR="00FD79FA" w:rsidRPr="00C97944" w:rsidRDefault="00FD79FA" w:rsidP="00856E88">
      <w:pPr>
        <w:pStyle w:val="AralkYok"/>
        <w:jc w:val="center"/>
        <w:rPr>
          <w:b/>
          <w:sz w:val="24"/>
          <w:szCs w:val="24"/>
        </w:rPr>
      </w:pPr>
      <w:r w:rsidRPr="00C97944">
        <w:rPr>
          <w:b/>
          <w:sz w:val="24"/>
          <w:szCs w:val="24"/>
        </w:rPr>
        <w:t>ÜÇÜNCÜ BÖLÜM</w:t>
      </w:r>
    </w:p>
    <w:p w14:paraId="107BA2A6" w14:textId="5527C1FB" w:rsidR="00FD79FA" w:rsidRPr="00C97944" w:rsidRDefault="00AB5749" w:rsidP="00856E88">
      <w:pPr>
        <w:pStyle w:val="AralkYok"/>
        <w:jc w:val="center"/>
        <w:rPr>
          <w:b/>
          <w:sz w:val="24"/>
          <w:szCs w:val="24"/>
        </w:rPr>
      </w:pPr>
      <w:r w:rsidRPr="00C97944">
        <w:rPr>
          <w:b/>
          <w:sz w:val="24"/>
          <w:szCs w:val="24"/>
        </w:rPr>
        <w:t>Staj</w:t>
      </w:r>
      <w:r w:rsidR="001B1382" w:rsidRPr="00C97944">
        <w:rPr>
          <w:b/>
          <w:sz w:val="24"/>
          <w:szCs w:val="24"/>
        </w:rPr>
        <w:t>ı</w:t>
      </w:r>
      <w:r w:rsidR="00FD79FA" w:rsidRPr="00C97944">
        <w:rPr>
          <w:b/>
          <w:sz w:val="24"/>
          <w:szCs w:val="24"/>
        </w:rPr>
        <w:t>n Y</w:t>
      </w:r>
      <w:r w:rsidR="00856981" w:rsidRPr="00C97944">
        <w:rPr>
          <w:b/>
          <w:sz w:val="24"/>
          <w:szCs w:val="24"/>
        </w:rPr>
        <w:t>ürütülmesi ve Değerlendirilmesi</w:t>
      </w:r>
    </w:p>
    <w:p w14:paraId="721B69A8" w14:textId="77777777" w:rsidR="00856981" w:rsidRPr="00C97944" w:rsidRDefault="00856981" w:rsidP="00856981">
      <w:pPr>
        <w:pStyle w:val="GvdeMetni"/>
        <w:spacing w:before="64" w:line="256" w:lineRule="auto"/>
        <w:ind w:right="212"/>
        <w:jc w:val="center"/>
        <w:rPr>
          <w:rFonts w:eastAsiaTheme="minorEastAsia"/>
          <w:b/>
          <w:color w:val="000000" w:themeColor="text1"/>
          <w:sz w:val="24"/>
          <w:szCs w:val="24"/>
          <w:lang w:bidi="ar-SA"/>
        </w:rPr>
      </w:pPr>
    </w:p>
    <w:p w14:paraId="20B14A71" w14:textId="0EBF9F61" w:rsidR="00FD79FA" w:rsidRPr="00C97944" w:rsidRDefault="00AB5749" w:rsidP="00FD79FA">
      <w:pPr>
        <w:pStyle w:val="GvdeMetni"/>
        <w:spacing w:before="64" w:line="256" w:lineRule="auto"/>
        <w:ind w:right="212" w:firstLine="720"/>
        <w:jc w:val="both"/>
        <w:rPr>
          <w:rFonts w:eastAsiaTheme="minorEastAsia"/>
          <w:b/>
          <w:color w:val="000000" w:themeColor="text1"/>
          <w:sz w:val="24"/>
          <w:szCs w:val="24"/>
          <w:lang w:bidi="ar-SA"/>
        </w:rPr>
      </w:pPr>
      <w:r w:rsidRPr="00C97944">
        <w:rPr>
          <w:rFonts w:eastAsiaTheme="minorEastAsia"/>
          <w:b/>
          <w:color w:val="000000" w:themeColor="text1"/>
          <w:sz w:val="24"/>
          <w:szCs w:val="24"/>
          <w:lang w:bidi="ar-SA"/>
        </w:rPr>
        <w:t>Staj</w:t>
      </w:r>
      <w:r w:rsidR="00FD79FA" w:rsidRPr="00C97944">
        <w:rPr>
          <w:rFonts w:eastAsiaTheme="minorEastAsia"/>
          <w:b/>
          <w:color w:val="000000" w:themeColor="text1"/>
          <w:sz w:val="24"/>
          <w:szCs w:val="24"/>
          <w:lang w:bidi="ar-SA"/>
        </w:rPr>
        <w:t xml:space="preserve"> başvuru</w:t>
      </w:r>
    </w:p>
    <w:p w14:paraId="24F0453A" w14:textId="429D0AFF" w:rsidR="00FD79FA" w:rsidRDefault="00FD79FA" w:rsidP="003819B5">
      <w:pPr>
        <w:pStyle w:val="GvdeMetni"/>
        <w:spacing w:before="64" w:line="256" w:lineRule="auto"/>
        <w:ind w:right="212" w:firstLine="720"/>
        <w:jc w:val="both"/>
        <w:rPr>
          <w:rFonts w:eastAsiaTheme="minorEastAsia"/>
          <w:color w:val="000000" w:themeColor="text1"/>
          <w:sz w:val="24"/>
          <w:szCs w:val="24"/>
          <w:lang w:bidi="ar-SA"/>
        </w:rPr>
      </w:pPr>
      <w:r w:rsidRPr="00C97944">
        <w:rPr>
          <w:rFonts w:eastAsiaTheme="minorEastAsia"/>
          <w:b/>
          <w:color w:val="000000" w:themeColor="text1"/>
          <w:sz w:val="24"/>
          <w:szCs w:val="24"/>
          <w:lang w:bidi="ar-SA"/>
        </w:rPr>
        <w:t>MADDE 11</w:t>
      </w:r>
      <w:r w:rsidRPr="00C97944">
        <w:rPr>
          <w:rFonts w:eastAsiaTheme="minorEastAsia"/>
          <w:color w:val="000000" w:themeColor="text1"/>
          <w:sz w:val="24"/>
          <w:szCs w:val="24"/>
          <w:lang w:bidi="ar-SA"/>
        </w:rPr>
        <w:t xml:space="preserve"> </w:t>
      </w:r>
      <w:r w:rsidR="00860B90" w:rsidRPr="00C97944">
        <w:rPr>
          <w:color w:val="000000" w:themeColor="text1"/>
          <w:sz w:val="24"/>
          <w:szCs w:val="24"/>
        </w:rPr>
        <w:t>–</w:t>
      </w:r>
      <w:r w:rsidRPr="00C97944">
        <w:rPr>
          <w:rFonts w:eastAsiaTheme="minorEastAsia"/>
          <w:color w:val="000000" w:themeColor="text1"/>
          <w:sz w:val="24"/>
          <w:szCs w:val="24"/>
          <w:lang w:bidi="ar-SA"/>
        </w:rPr>
        <w:t xml:space="preserve"> (1) </w:t>
      </w:r>
      <w:r w:rsidR="009F2AE7" w:rsidRPr="00C97944">
        <w:rPr>
          <w:rFonts w:eastAsiaTheme="minorEastAsia"/>
          <w:color w:val="000000" w:themeColor="text1"/>
          <w:sz w:val="24"/>
          <w:szCs w:val="24"/>
          <w:lang w:bidi="ar-SA"/>
        </w:rPr>
        <w:t>Öğrenci</w:t>
      </w:r>
      <w:r w:rsidR="00D01ED4" w:rsidRPr="00C97944">
        <w:rPr>
          <w:rFonts w:eastAsiaTheme="minorEastAsia"/>
          <w:color w:val="000000" w:themeColor="text1"/>
          <w:sz w:val="24"/>
          <w:szCs w:val="24"/>
          <w:lang w:bidi="ar-SA"/>
        </w:rPr>
        <w:t>,</w:t>
      </w:r>
      <w:r w:rsidR="009F2AE7" w:rsidRPr="00C97944">
        <w:rPr>
          <w:rFonts w:eastAsiaTheme="minorEastAsia"/>
          <w:color w:val="000000" w:themeColor="text1"/>
          <w:sz w:val="24"/>
          <w:szCs w:val="24"/>
          <w:lang w:bidi="ar-SA"/>
        </w:rPr>
        <w:t xml:space="preserve"> ilan edilen staj belgelerini Bölüm Staj Komisyonuna staj başlangıç tarihinden </w:t>
      </w:r>
      <w:r w:rsidR="00DA5C44" w:rsidRPr="00C97944">
        <w:rPr>
          <w:rFonts w:eastAsiaTheme="minorEastAsia"/>
          <w:color w:val="000000" w:themeColor="text1"/>
          <w:sz w:val="24"/>
          <w:szCs w:val="24"/>
          <w:lang w:bidi="ar-SA"/>
        </w:rPr>
        <w:t xml:space="preserve">en az 10 iş günü </w:t>
      </w:r>
      <w:r w:rsidR="009F2AE7" w:rsidRPr="00C97944">
        <w:rPr>
          <w:rFonts w:eastAsiaTheme="minorEastAsia"/>
          <w:color w:val="000000" w:themeColor="text1"/>
          <w:sz w:val="24"/>
          <w:szCs w:val="24"/>
          <w:lang w:bidi="ar-SA"/>
        </w:rPr>
        <w:t xml:space="preserve">öncesinde eksiksiz teslim eder. </w:t>
      </w:r>
      <w:r w:rsidRPr="00C97944">
        <w:rPr>
          <w:rFonts w:eastAsiaTheme="minorEastAsia"/>
          <w:color w:val="000000" w:themeColor="text1"/>
          <w:sz w:val="24"/>
          <w:szCs w:val="24"/>
          <w:lang w:bidi="ar-SA"/>
        </w:rPr>
        <w:t xml:space="preserve">Bu şartlar yerine getirilmediğinde </w:t>
      </w:r>
      <w:r w:rsidR="0073230E"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w:t>
      </w:r>
      <w:r w:rsidR="00341FFE" w:rsidRPr="00C97944">
        <w:rPr>
          <w:rFonts w:eastAsiaTheme="minorEastAsia"/>
          <w:color w:val="000000" w:themeColor="text1"/>
          <w:sz w:val="24"/>
          <w:szCs w:val="24"/>
          <w:lang w:bidi="ar-SA"/>
        </w:rPr>
        <w:t>işlemleri başlatılmaz</w:t>
      </w:r>
      <w:r w:rsidRPr="00C97944">
        <w:rPr>
          <w:rFonts w:eastAsiaTheme="minorEastAsia"/>
          <w:color w:val="000000" w:themeColor="text1"/>
          <w:sz w:val="24"/>
          <w:szCs w:val="24"/>
          <w:lang w:bidi="ar-SA"/>
        </w:rPr>
        <w:t xml:space="preserve">. </w:t>
      </w:r>
      <w:r w:rsidR="00341FFE"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başvuru </w:t>
      </w:r>
      <w:r w:rsidR="00341FFE" w:rsidRPr="00C97944">
        <w:rPr>
          <w:rFonts w:eastAsiaTheme="minorEastAsia"/>
          <w:color w:val="000000" w:themeColor="text1"/>
          <w:sz w:val="24"/>
          <w:szCs w:val="24"/>
          <w:lang w:bidi="ar-SA"/>
        </w:rPr>
        <w:t xml:space="preserve">formları </w:t>
      </w:r>
      <w:r w:rsidR="00DA5C44" w:rsidRPr="00C97944">
        <w:rPr>
          <w:rFonts w:eastAsiaTheme="minorEastAsia"/>
          <w:color w:val="000000" w:themeColor="text1"/>
          <w:sz w:val="24"/>
          <w:szCs w:val="24"/>
          <w:lang w:bidi="ar-SA"/>
        </w:rPr>
        <w:t xml:space="preserve">elden veya elektronik </w:t>
      </w:r>
      <w:proofErr w:type="gramStart"/>
      <w:r w:rsidR="00DA5C44" w:rsidRPr="00C97944">
        <w:rPr>
          <w:rFonts w:eastAsiaTheme="minorEastAsia"/>
          <w:color w:val="000000" w:themeColor="text1"/>
          <w:sz w:val="24"/>
          <w:szCs w:val="24"/>
          <w:lang w:bidi="ar-SA"/>
        </w:rPr>
        <w:t xml:space="preserve">olarak  </w:t>
      </w:r>
      <w:r w:rsidRPr="00C97944">
        <w:rPr>
          <w:rFonts w:eastAsiaTheme="minorEastAsia"/>
          <w:color w:val="000000" w:themeColor="text1"/>
          <w:sz w:val="24"/>
          <w:szCs w:val="24"/>
          <w:lang w:bidi="ar-SA"/>
        </w:rPr>
        <w:t>gönderilebilir</w:t>
      </w:r>
      <w:proofErr w:type="gramEnd"/>
      <w:r w:rsidRPr="00C97944">
        <w:rPr>
          <w:rFonts w:eastAsiaTheme="minorEastAsia"/>
          <w:color w:val="000000" w:themeColor="text1"/>
          <w:sz w:val="24"/>
          <w:szCs w:val="24"/>
          <w:lang w:bidi="ar-SA"/>
        </w:rPr>
        <w:t xml:space="preserve">. </w:t>
      </w:r>
      <w:r w:rsidR="00140A7D" w:rsidRPr="00C97944">
        <w:rPr>
          <w:rFonts w:eastAsiaTheme="minorEastAsia"/>
          <w:color w:val="000000" w:themeColor="text1"/>
          <w:sz w:val="24"/>
          <w:szCs w:val="24"/>
          <w:lang w:bidi="ar-SA"/>
        </w:rPr>
        <w:t>B</w:t>
      </w:r>
      <w:r w:rsidRPr="00C97944">
        <w:rPr>
          <w:rFonts w:eastAsiaTheme="minorEastAsia"/>
          <w:color w:val="000000" w:themeColor="text1"/>
          <w:sz w:val="24"/>
          <w:szCs w:val="24"/>
          <w:lang w:bidi="ar-SA"/>
        </w:rPr>
        <w:t xml:space="preserve">elgenin aslı </w:t>
      </w:r>
      <w:r w:rsidR="0073230E"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başlangıç tarihine kadar Bölüm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Komisyonuna teslim </w:t>
      </w:r>
      <w:r w:rsidRPr="00C97944">
        <w:rPr>
          <w:rFonts w:eastAsiaTheme="minorEastAsia"/>
          <w:color w:val="000000" w:themeColor="text1"/>
          <w:sz w:val="24"/>
          <w:szCs w:val="24"/>
          <w:lang w:bidi="ar-SA"/>
        </w:rPr>
        <w:lastRenderedPageBreak/>
        <w:t>edilmelidir.</w:t>
      </w:r>
    </w:p>
    <w:p w14:paraId="1DBBAD9C" w14:textId="77777777" w:rsidR="003819B5" w:rsidRPr="00C97944" w:rsidRDefault="003819B5" w:rsidP="003819B5">
      <w:pPr>
        <w:pStyle w:val="GvdeMetni"/>
        <w:spacing w:before="64" w:line="256" w:lineRule="auto"/>
        <w:ind w:right="212" w:firstLine="720"/>
        <w:jc w:val="both"/>
        <w:rPr>
          <w:rFonts w:eastAsiaTheme="minorEastAsia"/>
          <w:color w:val="000000" w:themeColor="text1"/>
          <w:sz w:val="24"/>
          <w:szCs w:val="24"/>
          <w:lang w:bidi="ar-SA"/>
        </w:rPr>
      </w:pPr>
    </w:p>
    <w:p w14:paraId="309C8B94" w14:textId="3F3E1BC4" w:rsidR="00FD79FA" w:rsidRPr="00C97944" w:rsidRDefault="00AB5749" w:rsidP="00FD79FA">
      <w:pPr>
        <w:pStyle w:val="GvdeMetni"/>
        <w:spacing w:before="64" w:line="256" w:lineRule="auto"/>
        <w:ind w:right="212" w:firstLine="720"/>
        <w:jc w:val="both"/>
        <w:rPr>
          <w:rFonts w:eastAsiaTheme="minorEastAsia"/>
          <w:b/>
          <w:color w:val="000000" w:themeColor="text1"/>
          <w:sz w:val="24"/>
          <w:szCs w:val="24"/>
          <w:lang w:bidi="ar-SA"/>
        </w:rPr>
      </w:pPr>
      <w:r w:rsidRPr="00C97944">
        <w:rPr>
          <w:rFonts w:eastAsiaTheme="minorEastAsia"/>
          <w:b/>
          <w:color w:val="000000" w:themeColor="text1"/>
          <w:sz w:val="24"/>
          <w:szCs w:val="24"/>
          <w:lang w:bidi="ar-SA"/>
        </w:rPr>
        <w:t>Staj</w:t>
      </w:r>
      <w:r w:rsidR="00FD79FA" w:rsidRPr="00C97944">
        <w:rPr>
          <w:rFonts w:eastAsiaTheme="minorEastAsia"/>
          <w:b/>
          <w:color w:val="000000" w:themeColor="text1"/>
          <w:sz w:val="24"/>
          <w:szCs w:val="24"/>
          <w:lang w:bidi="ar-SA"/>
        </w:rPr>
        <w:t xml:space="preserve"> çalışması</w:t>
      </w:r>
    </w:p>
    <w:p w14:paraId="00A36783" w14:textId="65D611C8" w:rsidR="00FD79FA" w:rsidRPr="00C97944" w:rsidRDefault="00FD79FA" w:rsidP="00FD79FA">
      <w:pPr>
        <w:pStyle w:val="GvdeMetni"/>
        <w:spacing w:before="64" w:line="256" w:lineRule="auto"/>
        <w:ind w:right="212" w:firstLine="720"/>
        <w:jc w:val="both"/>
        <w:rPr>
          <w:rFonts w:eastAsiaTheme="minorEastAsia"/>
          <w:color w:val="000000" w:themeColor="text1"/>
          <w:sz w:val="24"/>
          <w:szCs w:val="24"/>
          <w:lang w:bidi="ar-SA"/>
        </w:rPr>
      </w:pPr>
      <w:r w:rsidRPr="00C97944">
        <w:rPr>
          <w:rFonts w:eastAsiaTheme="minorEastAsia"/>
          <w:b/>
          <w:color w:val="000000" w:themeColor="text1"/>
          <w:sz w:val="24"/>
          <w:szCs w:val="24"/>
          <w:lang w:bidi="ar-SA"/>
        </w:rPr>
        <w:t>MADDE 12</w:t>
      </w:r>
      <w:r w:rsidRPr="00C97944">
        <w:rPr>
          <w:rFonts w:eastAsiaTheme="minorEastAsia"/>
          <w:color w:val="000000" w:themeColor="text1"/>
          <w:sz w:val="24"/>
          <w:szCs w:val="24"/>
          <w:lang w:bidi="ar-SA"/>
        </w:rPr>
        <w:t xml:space="preserve"> </w:t>
      </w:r>
      <w:r w:rsidR="00860B90" w:rsidRPr="00C97944">
        <w:rPr>
          <w:color w:val="000000" w:themeColor="text1"/>
          <w:sz w:val="24"/>
          <w:szCs w:val="24"/>
        </w:rPr>
        <w:t>–</w:t>
      </w:r>
      <w:r w:rsidRPr="00C97944">
        <w:rPr>
          <w:rFonts w:eastAsiaTheme="minorEastAsia"/>
          <w:color w:val="000000" w:themeColor="text1"/>
          <w:sz w:val="24"/>
          <w:szCs w:val="24"/>
          <w:lang w:bidi="ar-SA"/>
        </w:rPr>
        <w:t xml:space="preserve"> (1)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yeri kabul edilip onaylanan öğrenci </w:t>
      </w:r>
      <w:r w:rsidR="005B3290"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5B3290" w:rsidRPr="00C97944">
        <w:rPr>
          <w:rFonts w:eastAsiaTheme="minorEastAsia"/>
          <w:color w:val="000000" w:themeColor="text1"/>
          <w:sz w:val="24"/>
          <w:szCs w:val="24"/>
          <w:lang w:bidi="ar-SA"/>
        </w:rPr>
        <w:t>a</w:t>
      </w:r>
      <w:r w:rsidRPr="00C97944">
        <w:rPr>
          <w:rFonts w:eastAsiaTheme="minorEastAsia"/>
          <w:color w:val="000000" w:themeColor="text1"/>
          <w:sz w:val="24"/>
          <w:szCs w:val="24"/>
          <w:lang w:bidi="ar-SA"/>
        </w:rPr>
        <w:t xml:space="preserve"> başladıktan sonra, Bölüm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Komisyonunun onayı olmadan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l</w:t>
      </w:r>
      <w:r w:rsidR="005A5215" w:rsidRPr="00C97944">
        <w:rPr>
          <w:rFonts w:eastAsiaTheme="minorEastAsia"/>
          <w:color w:val="000000" w:themeColor="text1"/>
          <w:sz w:val="24"/>
          <w:szCs w:val="24"/>
          <w:lang w:bidi="ar-SA"/>
        </w:rPr>
        <w:t>a</w:t>
      </w:r>
      <w:r w:rsidRPr="00C97944">
        <w:rPr>
          <w:rFonts w:eastAsiaTheme="minorEastAsia"/>
          <w:color w:val="000000" w:themeColor="text1"/>
          <w:sz w:val="24"/>
          <w:szCs w:val="24"/>
          <w:lang w:bidi="ar-SA"/>
        </w:rPr>
        <w:t xml:space="preserve"> ilgili değişiklik yapamaz. Aksi takdirde yapılan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kabul edilmez.</w:t>
      </w:r>
    </w:p>
    <w:p w14:paraId="17C6CFA7" w14:textId="64DDC298" w:rsidR="00FD79FA" w:rsidRPr="00C97944" w:rsidRDefault="0011349A" w:rsidP="00791BD2">
      <w:pPr>
        <w:pStyle w:val="GvdeMetni"/>
        <w:spacing w:before="64" w:line="25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 xml:space="preserve">(2) </w:t>
      </w:r>
      <w:r w:rsidR="00AB5749" w:rsidRPr="00C97944">
        <w:rPr>
          <w:rFonts w:eastAsiaTheme="minorEastAsia"/>
          <w:color w:val="000000" w:themeColor="text1"/>
          <w:sz w:val="24"/>
          <w:szCs w:val="24"/>
          <w:lang w:bidi="ar-SA"/>
        </w:rPr>
        <w:t>Staj</w:t>
      </w:r>
      <w:r w:rsidR="00AC462D" w:rsidRPr="00C97944">
        <w:rPr>
          <w:rFonts w:eastAsiaTheme="minorEastAsia"/>
          <w:color w:val="000000" w:themeColor="text1"/>
          <w:sz w:val="24"/>
          <w:szCs w:val="24"/>
          <w:lang w:bidi="ar-SA"/>
        </w:rPr>
        <w:t>a</w:t>
      </w:r>
      <w:r w:rsidR="00140A7D" w:rsidRPr="00C97944">
        <w:rPr>
          <w:rFonts w:eastAsiaTheme="minorEastAsia"/>
          <w:color w:val="000000" w:themeColor="text1"/>
          <w:sz w:val="24"/>
          <w:szCs w:val="24"/>
          <w:lang w:bidi="ar-SA"/>
        </w:rPr>
        <w:t xml:space="preserve"> </w:t>
      </w:r>
      <w:r w:rsidR="00341FFE" w:rsidRPr="00C97944">
        <w:rPr>
          <w:rFonts w:eastAsiaTheme="minorEastAsia"/>
          <w:color w:val="000000" w:themeColor="text1"/>
          <w:sz w:val="24"/>
          <w:szCs w:val="24"/>
          <w:lang w:bidi="ar-SA"/>
        </w:rPr>
        <w:t xml:space="preserve">yüzde yüz </w:t>
      </w:r>
      <w:r w:rsidR="00FD79FA" w:rsidRPr="00C97944">
        <w:rPr>
          <w:rFonts w:eastAsiaTheme="minorEastAsia"/>
          <w:color w:val="000000" w:themeColor="text1"/>
          <w:sz w:val="24"/>
          <w:szCs w:val="24"/>
          <w:lang w:bidi="ar-SA"/>
        </w:rPr>
        <w:t>devam zorunlu</w:t>
      </w:r>
      <w:r w:rsidR="00341FFE" w:rsidRPr="00C97944">
        <w:rPr>
          <w:rFonts w:eastAsiaTheme="minorEastAsia"/>
          <w:color w:val="000000" w:themeColor="text1"/>
          <w:sz w:val="24"/>
          <w:szCs w:val="24"/>
          <w:lang w:bidi="ar-SA"/>
        </w:rPr>
        <w:t>luğu vardır</w:t>
      </w:r>
      <w:r w:rsidR="00AC462D" w:rsidRPr="00C97944">
        <w:rPr>
          <w:rFonts w:eastAsiaTheme="minorEastAsia"/>
          <w:color w:val="000000" w:themeColor="text1"/>
          <w:sz w:val="24"/>
          <w:szCs w:val="24"/>
          <w:lang w:bidi="ar-SA"/>
        </w:rPr>
        <w:t>.</w:t>
      </w:r>
      <w:r w:rsidR="00341FFE" w:rsidRPr="00C97944">
        <w:rPr>
          <w:rFonts w:eastAsiaTheme="minorEastAsia"/>
          <w:color w:val="000000" w:themeColor="text1"/>
          <w:sz w:val="24"/>
          <w:szCs w:val="24"/>
          <w:lang w:bidi="ar-SA"/>
        </w:rPr>
        <w:t xml:space="preserve"> Ancak, g</w:t>
      </w:r>
      <w:r w:rsidR="00FD79FA" w:rsidRPr="00C97944">
        <w:rPr>
          <w:rFonts w:eastAsiaTheme="minorEastAsia"/>
          <w:color w:val="000000" w:themeColor="text1"/>
          <w:sz w:val="24"/>
          <w:szCs w:val="24"/>
          <w:lang w:bidi="ar-SA"/>
        </w:rPr>
        <w:t xml:space="preserve">eçerli ve belgeli mazeret nedeniyle devam edilemeyen günler </w:t>
      </w:r>
      <w:r w:rsidR="00A56F2E" w:rsidRPr="00C97944">
        <w:rPr>
          <w:rFonts w:eastAsiaTheme="minorEastAsia"/>
          <w:color w:val="000000" w:themeColor="text1"/>
          <w:sz w:val="24"/>
          <w:szCs w:val="24"/>
          <w:lang w:bidi="ar-SA"/>
        </w:rPr>
        <w:t xml:space="preserve">telafi edilir. </w:t>
      </w:r>
      <w:r w:rsidR="00FD79FA" w:rsidRPr="00C97944">
        <w:rPr>
          <w:rFonts w:eastAsiaTheme="minorEastAsia"/>
          <w:color w:val="000000" w:themeColor="text1"/>
          <w:sz w:val="24"/>
          <w:szCs w:val="24"/>
          <w:lang w:bidi="ar-SA"/>
        </w:rPr>
        <w:t xml:space="preserve">Telafi edilecek iş günü sayısı, toplam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FD79FA" w:rsidRPr="00C97944">
        <w:rPr>
          <w:rFonts w:eastAsiaTheme="minorEastAsia"/>
          <w:color w:val="000000" w:themeColor="text1"/>
          <w:sz w:val="24"/>
          <w:szCs w:val="24"/>
          <w:lang w:bidi="ar-SA"/>
        </w:rPr>
        <w:t xml:space="preserve"> süresinin yüzde </w:t>
      </w:r>
      <w:r w:rsidR="00AC6E7C" w:rsidRPr="00C97944">
        <w:rPr>
          <w:rFonts w:eastAsiaTheme="minorEastAsia"/>
          <w:color w:val="000000" w:themeColor="text1"/>
          <w:sz w:val="24"/>
          <w:szCs w:val="24"/>
          <w:lang w:bidi="ar-SA"/>
        </w:rPr>
        <w:t>yirmi</w:t>
      </w:r>
      <w:r w:rsidR="00D01ED4" w:rsidRPr="00C97944">
        <w:rPr>
          <w:rFonts w:eastAsiaTheme="minorEastAsia"/>
          <w:color w:val="000000" w:themeColor="text1"/>
          <w:sz w:val="24"/>
          <w:szCs w:val="24"/>
          <w:lang w:bidi="ar-SA"/>
        </w:rPr>
        <w:t xml:space="preserve"> </w:t>
      </w:r>
      <w:r w:rsidR="00AC6E7C" w:rsidRPr="00C97944">
        <w:rPr>
          <w:rFonts w:eastAsiaTheme="minorEastAsia"/>
          <w:color w:val="000000" w:themeColor="text1"/>
          <w:sz w:val="24"/>
          <w:szCs w:val="24"/>
          <w:lang w:bidi="ar-SA"/>
        </w:rPr>
        <w:t>beşi</w:t>
      </w:r>
      <w:r w:rsidR="009336BD">
        <w:rPr>
          <w:rFonts w:eastAsiaTheme="minorEastAsia"/>
          <w:color w:val="000000" w:themeColor="text1"/>
          <w:sz w:val="24"/>
          <w:szCs w:val="24"/>
          <w:lang w:bidi="ar-SA"/>
        </w:rPr>
        <w:t>ni</w:t>
      </w:r>
      <w:r w:rsidR="00AC6E7C" w:rsidRPr="00C97944">
        <w:rPr>
          <w:rFonts w:eastAsiaTheme="minorEastAsia"/>
          <w:color w:val="000000" w:themeColor="text1"/>
          <w:sz w:val="24"/>
          <w:szCs w:val="24"/>
          <w:lang w:bidi="ar-SA"/>
        </w:rPr>
        <w:t xml:space="preserve"> </w:t>
      </w:r>
      <w:r w:rsidR="00FD79FA" w:rsidRPr="00C97944">
        <w:rPr>
          <w:rFonts w:eastAsiaTheme="minorEastAsia"/>
          <w:color w:val="000000" w:themeColor="text1"/>
          <w:sz w:val="24"/>
          <w:szCs w:val="24"/>
          <w:lang w:bidi="ar-SA"/>
        </w:rPr>
        <w:t>geçemez</w:t>
      </w:r>
      <w:r w:rsidR="005D65B5" w:rsidRPr="00C97944">
        <w:rPr>
          <w:rFonts w:eastAsiaTheme="minorEastAsia"/>
          <w:color w:val="000000" w:themeColor="text1"/>
          <w:sz w:val="24"/>
          <w:szCs w:val="24"/>
          <w:lang w:bidi="ar-SA"/>
        </w:rPr>
        <w:t xml:space="preserve">. </w:t>
      </w:r>
      <w:r w:rsidR="00AC6E7C" w:rsidRPr="00C97944">
        <w:rPr>
          <w:rFonts w:eastAsiaTheme="minorEastAsia"/>
          <w:color w:val="000000" w:themeColor="text1"/>
          <w:sz w:val="24"/>
          <w:szCs w:val="24"/>
          <w:lang w:bidi="ar-SA"/>
        </w:rPr>
        <w:t>Aynı eğitim dönemi içerisinde ve staj bitiş tarihini takip eden günlerde telafi edilir.</w:t>
      </w:r>
    </w:p>
    <w:p w14:paraId="411902F3" w14:textId="3E0F8E7A" w:rsidR="003F0933" w:rsidRPr="00C97944" w:rsidRDefault="002866AE" w:rsidP="002866AE">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(3) Öğrenci</w:t>
      </w:r>
      <w:r w:rsidR="00D01ED4" w:rsidRPr="00C97944">
        <w:rPr>
          <w:rFonts w:eastAsiaTheme="minorEastAsia"/>
          <w:color w:val="000000" w:themeColor="text1"/>
          <w:sz w:val="24"/>
          <w:szCs w:val="24"/>
          <w:lang w:bidi="ar-SA"/>
        </w:rPr>
        <w:t>,</w:t>
      </w:r>
      <w:r w:rsidRPr="00C97944">
        <w:rPr>
          <w:rFonts w:eastAsiaTheme="minorEastAsia"/>
          <w:color w:val="000000" w:themeColor="text1"/>
          <w:sz w:val="24"/>
          <w:szCs w:val="24"/>
          <w:lang w:bidi="ar-SA"/>
        </w:rPr>
        <w:t xml:space="preserve">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D01ED4" w:rsidRPr="00C97944">
        <w:rPr>
          <w:rFonts w:eastAsiaTheme="minorEastAsia"/>
          <w:color w:val="000000" w:themeColor="text1"/>
          <w:sz w:val="24"/>
          <w:szCs w:val="24"/>
          <w:lang w:bidi="ar-SA"/>
        </w:rPr>
        <w:t xml:space="preserve"> sü</w:t>
      </w:r>
      <w:r w:rsidRPr="00C97944">
        <w:rPr>
          <w:rFonts w:eastAsiaTheme="minorEastAsia"/>
          <w:color w:val="000000" w:themeColor="text1"/>
          <w:sz w:val="24"/>
          <w:szCs w:val="24"/>
          <w:lang w:bidi="ar-SA"/>
        </w:rPr>
        <w:t xml:space="preserve">resince Yükseköğretim Kurumları Öğrenci Disiplin Yönetmeliği hükümlerine ve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yaptığı </w:t>
      </w:r>
      <w:proofErr w:type="gramStart"/>
      <w:r w:rsidRPr="00C97944">
        <w:rPr>
          <w:rFonts w:eastAsiaTheme="minorEastAsia"/>
          <w:color w:val="000000" w:themeColor="text1"/>
          <w:sz w:val="24"/>
          <w:szCs w:val="24"/>
          <w:lang w:bidi="ar-SA"/>
        </w:rPr>
        <w:t>iş</w:t>
      </w:r>
      <w:r w:rsidR="00BE2C40" w:rsidRPr="00C97944">
        <w:rPr>
          <w:rFonts w:eastAsiaTheme="minorEastAsia"/>
          <w:color w:val="000000" w:themeColor="text1"/>
          <w:sz w:val="24"/>
          <w:szCs w:val="24"/>
          <w:lang w:bidi="ar-SA"/>
        </w:rPr>
        <w:t>letmenin</w:t>
      </w:r>
      <w:r w:rsidRPr="00C97944">
        <w:rPr>
          <w:rFonts w:eastAsiaTheme="minorEastAsia"/>
          <w:color w:val="000000" w:themeColor="text1"/>
          <w:sz w:val="24"/>
          <w:szCs w:val="24"/>
          <w:lang w:bidi="ar-SA"/>
        </w:rPr>
        <w:t xml:space="preserve">  çalışma</w:t>
      </w:r>
      <w:proofErr w:type="gramEnd"/>
      <w:r w:rsidRPr="00C97944">
        <w:rPr>
          <w:rFonts w:eastAsiaTheme="minorEastAsia"/>
          <w:color w:val="000000" w:themeColor="text1"/>
          <w:sz w:val="24"/>
          <w:szCs w:val="24"/>
          <w:lang w:bidi="ar-SA"/>
        </w:rPr>
        <w:t xml:space="preserve"> kurallarına uymak zorundadır.</w:t>
      </w:r>
    </w:p>
    <w:p w14:paraId="72FC5186" w14:textId="111284EB"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(4) Öğrenci</w:t>
      </w:r>
      <w:r w:rsidR="00D01ED4" w:rsidRPr="00C97944">
        <w:rPr>
          <w:rFonts w:eastAsiaTheme="minorEastAsia"/>
          <w:color w:val="000000" w:themeColor="text1"/>
          <w:sz w:val="24"/>
          <w:szCs w:val="24"/>
          <w:lang w:bidi="ar-SA"/>
        </w:rPr>
        <w:t>,</w:t>
      </w:r>
      <w:r w:rsidRPr="00C97944">
        <w:rPr>
          <w:rFonts w:eastAsiaTheme="minorEastAsia"/>
          <w:color w:val="000000" w:themeColor="text1"/>
          <w:sz w:val="24"/>
          <w:szCs w:val="24"/>
          <w:lang w:bidi="ar-SA"/>
        </w:rPr>
        <w:t xml:space="preserve">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süresince </w:t>
      </w:r>
      <w:r w:rsidR="005A5215"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yerindeki yetkili amir tarafından verilecek görevleri yapmak ve çalışmalara katılmak zorundadır.</w:t>
      </w:r>
    </w:p>
    <w:p w14:paraId="54D076B7" w14:textId="368B02D7"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 xml:space="preserve">(5) Öğrencinin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1B1382" w:rsidRPr="00C97944">
        <w:rPr>
          <w:rFonts w:eastAsiaTheme="minorEastAsia"/>
          <w:color w:val="000000" w:themeColor="text1"/>
          <w:sz w:val="24"/>
          <w:szCs w:val="24"/>
          <w:lang w:bidi="ar-SA"/>
        </w:rPr>
        <w:t>ı</w:t>
      </w:r>
      <w:r w:rsidRPr="00C97944">
        <w:rPr>
          <w:rFonts w:eastAsiaTheme="minorEastAsia"/>
          <w:color w:val="000000" w:themeColor="text1"/>
          <w:sz w:val="24"/>
          <w:szCs w:val="24"/>
          <w:lang w:bidi="ar-SA"/>
        </w:rPr>
        <w:t xml:space="preserve">, </w:t>
      </w:r>
      <w:r w:rsidR="00813F5E" w:rsidRPr="00C97944">
        <w:rPr>
          <w:rFonts w:eastAsiaTheme="minorEastAsia"/>
          <w:color w:val="000000" w:themeColor="text1"/>
          <w:sz w:val="24"/>
          <w:szCs w:val="24"/>
          <w:lang w:bidi="ar-SA"/>
        </w:rPr>
        <w:t>Bölüm 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w:t>
      </w:r>
      <w:r w:rsidR="00813F5E" w:rsidRPr="00C97944">
        <w:rPr>
          <w:rFonts w:eastAsiaTheme="minorEastAsia"/>
          <w:color w:val="000000" w:themeColor="text1"/>
          <w:sz w:val="24"/>
          <w:szCs w:val="24"/>
          <w:lang w:bidi="ar-SA"/>
        </w:rPr>
        <w:t>K</w:t>
      </w:r>
      <w:r w:rsidRPr="00C97944">
        <w:rPr>
          <w:rFonts w:eastAsiaTheme="minorEastAsia"/>
          <w:color w:val="000000" w:themeColor="text1"/>
          <w:sz w:val="24"/>
          <w:szCs w:val="24"/>
          <w:lang w:bidi="ar-SA"/>
        </w:rPr>
        <w:t xml:space="preserve">omisyonu tarafından </w:t>
      </w:r>
      <w:r w:rsidR="00813F5E" w:rsidRPr="00C97944">
        <w:rPr>
          <w:rFonts w:eastAsiaTheme="minorEastAsia"/>
          <w:color w:val="000000" w:themeColor="text1"/>
          <w:sz w:val="24"/>
          <w:szCs w:val="24"/>
          <w:lang w:bidi="ar-SA"/>
        </w:rPr>
        <w:t>hazırlanan Staj</w:t>
      </w:r>
      <w:r w:rsidR="00AC6E7C" w:rsidRPr="00C97944">
        <w:rPr>
          <w:rFonts w:eastAsiaTheme="minorEastAsia"/>
          <w:color w:val="000000" w:themeColor="text1"/>
          <w:sz w:val="24"/>
          <w:szCs w:val="24"/>
          <w:lang w:bidi="ar-SA"/>
        </w:rPr>
        <w:t xml:space="preserve"> Rehber</w:t>
      </w:r>
      <w:r w:rsidR="0001326F" w:rsidRPr="00C97944">
        <w:rPr>
          <w:rFonts w:eastAsiaTheme="minorEastAsia"/>
          <w:color w:val="000000" w:themeColor="text1"/>
          <w:sz w:val="24"/>
          <w:szCs w:val="24"/>
          <w:lang w:bidi="ar-SA"/>
        </w:rPr>
        <w:t>inde</w:t>
      </w:r>
      <w:r w:rsidR="00813F5E" w:rsidRPr="00C97944">
        <w:rPr>
          <w:rFonts w:eastAsiaTheme="minorEastAsia"/>
          <w:color w:val="000000" w:themeColor="text1"/>
          <w:sz w:val="24"/>
          <w:szCs w:val="24"/>
          <w:lang w:bidi="ar-SA"/>
        </w:rPr>
        <w:t xml:space="preserve"> belirtilen esaslar doğrultusunda </w:t>
      </w:r>
      <w:r w:rsidRPr="00C97944">
        <w:rPr>
          <w:rFonts w:eastAsiaTheme="minorEastAsia"/>
          <w:color w:val="000000" w:themeColor="text1"/>
          <w:sz w:val="24"/>
          <w:szCs w:val="24"/>
          <w:lang w:bidi="ar-SA"/>
        </w:rPr>
        <w:t>denetlenir.</w:t>
      </w:r>
    </w:p>
    <w:p w14:paraId="0DF8CC79" w14:textId="77777777" w:rsidR="00067604" w:rsidRPr="00C97944" w:rsidRDefault="00067604" w:rsidP="00791BD2">
      <w:pPr>
        <w:pStyle w:val="GvdeMetni"/>
        <w:spacing w:before="64" w:line="276" w:lineRule="auto"/>
        <w:ind w:right="212" w:firstLine="720"/>
        <w:jc w:val="both"/>
        <w:rPr>
          <w:rFonts w:eastAsiaTheme="minorEastAsia"/>
          <w:color w:val="000000" w:themeColor="text1"/>
          <w:sz w:val="24"/>
          <w:szCs w:val="24"/>
          <w:lang w:bidi="ar-SA"/>
        </w:rPr>
      </w:pPr>
    </w:p>
    <w:p w14:paraId="00167F5B" w14:textId="76DB0059" w:rsidR="00791BD2" w:rsidRPr="00C97944" w:rsidRDefault="00AB5749" w:rsidP="00791BD2">
      <w:pPr>
        <w:pStyle w:val="GvdeMetni"/>
        <w:spacing w:before="64" w:line="276" w:lineRule="auto"/>
        <w:ind w:right="212" w:firstLine="720"/>
        <w:jc w:val="both"/>
        <w:rPr>
          <w:rFonts w:eastAsiaTheme="minorEastAsia"/>
          <w:b/>
          <w:color w:val="000000" w:themeColor="text1"/>
          <w:sz w:val="24"/>
          <w:szCs w:val="24"/>
          <w:lang w:bidi="ar-SA"/>
        </w:rPr>
      </w:pPr>
      <w:r w:rsidRPr="00C97944">
        <w:rPr>
          <w:rFonts w:eastAsiaTheme="minorEastAsia"/>
          <w:b/>
          <w:color w:val="000000" w:themeColor="text1"/>
          <w:sz w:val="24"/>
          <w:szCs w:val="24"/>
          <w:lang w:bidi="ar-SA"/>
        </w:rPr>
        <w:t>Staj</w:t>
      </w:r>
      <w:r w:rsidR="00791BD2" w:rsidRPr="00C97944">
        <w:rPr>
          <w:rFonts w:eastAsiaTheme="minorEastAsia"/>
          <w:b/>
          <w:color w:val="000000" w:themeColor="text1"/>
          <w:sz w:val="24"/>
          <w:szCs w:val="24"/>
          <w:lang w:bidi="ar-SA"/>
        </w:rPr>
        <w:t xml:space="preserve"> dosyasının hazırlanması</w:t>
      </w:r>
    </w:p>
    <w:p w14:paraId="7A207A95" w14:textId="73AE7569"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bookmarkStart w:id="6" w:name="_Hlk63336930"/>
      <w:r w:rsidRPr="00C97944">
        <w:rPr>
          <w:rFonts w:eastAsiaTheme="minorEastAsia"/>
          <w:b/>
          <w:color w:val="000000" w:themeColor="text1"/>
          <w:sz w:val="24"/>
          <w:szCs w:val="24"/>
          <w:lang w:bidi="ar-SA"/>
        </w:rPr>
        <w:t>MADDE 13</w:t>
      </w:r>
      <w:r w:rsidRPr="00C97944">
        <w:rPr>
          <w:rFonts w:eastAsiaTheme="minorEastAsia"/>
          <w:color w:val="000000" w:themeColor="text1"/>
          <w:sz w:val="24"/>
          <w:szCs w:val="24"/>
          <w:lang w:bidi="ar-SA"/>
        </w:rPr>
        <w:t xml:space="preserve"> </w:t>
      </w:r>
      <w:r w:rsidR="00860B90" w:rsidRPr="00C97944">
        <w:rPr>
          <w:color w:val="000000" w:themeColor="text1"/>
          <w:sz w:val="24"/>
          <w:szCs w:val="24"/>
        </w:rPr>
        <w:t>–</w:t>
      </w:r>
      <w:r w:rsidRPr="00C97944">
        <w:rPr>
          <w:rFonts w:eastAsiaTheme="minorEastAsia"/>
          <w:color w:val="000000" w:themeColor="text1"/>
          <w:sz w:val="24"/>
          <w:szCs w:val="24"/>
          <w:lang w:bidi="ar-SA"/>
        </w:rPr>
        <w:t xml:space="preserve"> (1) Öğrenci,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süresince yaptığı çalışmalar hakkında, </w:t>
      </w:r>
      <w:r w:rsidR="00CB07E0" w:rsidRPr="00C97944">
        <w:rPr>
          <w:rFonts w:eastAsiaTheme="minorEastAsia"/>
          <w:color w:val="000000" w:themeColor="text1"/>
          <w:sz w:val="24"/>
          <w:szCs w:val="24"/>
          <w:lang w:bidi="ar-SA"/>
        </w:rPr>
        <w:t xml:space="preserve">Bölüm Staj </w:t>
      </w:r>
      <w:r w:rsidR="00A52147" w:rsidRPr="00C97944">
        <w:rPr>
          <w:rFonts w:eastAsiaTheme="minorEastAsia"/>
          <w:color w:val="000000" w:themeColor="text1"/>
          <w:sz w:val="24"/>
          <w:szCs w:val="24"/>
          <w:lang w:bidi="ar-SA"/>
        </w:rPr>
        <w:t xml:space="preserve">Komisyonunun </w:t>
      </w:r>
      <w:r w:rsidRPr="00C97944">
        <w:rPr>
          <w:rFonts w:eastAsiaTheme="minorEastAsia"/>
          <w:color w:val="000000" w:themeColor="text1"/>
          <w:sz w:val="24"/>
          <w:szCs w:val="24"/>
          <w:lang w:bidi="ar-SA"/>
        </w:rPr>
        <w:t>belirlediği esaslara göre bir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Dosyası" hazırlar.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dosyası, </w:t>
      </w:r>
      <w:r w:rsidR="00A52147" w:rsidRPr="00C97944">
        <w:rPr>
          <w:rFonts w:eastAsiaTheme="minorEastAsia"/>
          <w:color w:val="000000" w:themeColor="text1"/>
          <w:sz w:val="24"/>
          <w:szCs w:val="24"/>
          <w:lang w:bidi="ar-SA"/>
        </w:rPr>
        <w:t xml:space="preserve">hazır materyallerden </w:t>
      </w:r>
      <w:r w:rsidRPr="00C97944">
        <w:rPr>
          <w:rFonts w:eastAsiaTheme="minorEastAsia"/>
          <w:color w:val="000000" w:themeColor="text1"/>
          <w:sz w:val="24"/>
          <w:szCs w:val="24"/>
          <w:lang w:bidi="ar-SA"/>
        </w:rPr>
        <w:t xml:space="preserve">değil, </w:t>
      </w:r>
      <w:r w:rsidR="00AB01B8" w:rsidRPr="00C97944">
        <w:rPr>
          <w:rFonts w:eastAsiaTheme="minorEastAsia"/>
          <w:color w:val="000000" w:themeColor="text1"/>
          <w:sz w:val="24"/>
          <w:szCs w:val="24"/>
          <w:lang w:bidi="ar-SA"/>
        </w:rPr>
        <w:t xml:space="preserve">staj </w:t>
      </w:r>
      <w:r w:rsidRPr="00C97944">
        <w:rPr>
          <w:rFonts w:eastAsiaTheme="minorEastAsia"/>
          <w:color w:val="000000" w:themeColor="text1"/>
          <w:sz w:val="24"/>
          <w:szCs w:val="24"/>
          <w:lang w:bidi="ar-SA"/>
        </w:rPr>
        <w:t xml:space="preserve">yerinde yapılan işlerden oluşan bir dosya </w:t>
      </w:r>
      <w:r w:rsidR="003C1161" w:rsidRPr="00C97944">
        <w:rPr>
          <w:rFonts w:eastAsiaTheme="minorEastAsia"/>
          <w:color w:val="000000" w:themeColor="text1"/>
          <w:sz w:val="24"/>
          <w:szCs w:val="24"/>
          <w:lang w:bidi="ar-SA"/>
        </w:rPr>
        <w:t>ş</w:t>
      </w:r>
      <w:r w:rsidRPr="00C97944">
        <w:rPr>
          <w:rFonts w:eastAsiaTheme="minorEastAsia"/>
          <w:color w:val="000000" w:themeColor="text1"/>
          <w:sz w:val="24"/>
          <w:szCs w:val="24"/>
          <w:lang w:bidi="ar-SA"/>
        </w:rPr>
        <w:t xml:space="preserve">eklinde hazırlanmalıdır.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dosyasının her sayfası </w:t>
      </w:r>
      <w:r w:rsidR="00CB07E0"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yeri yetkili amiri tarafından kaşe ve imza ile onaylanır.</w:t>
      </w:r>
    </w:p>
    <w:bookmarkEnd w:id="6"/>
    <w:p w14:paraId="4B0B8CA2" w14:textId="51722EF0"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 xml:space="preserve">(2) </w:t>
      </w:r>
      <w:r w:rsidR="00AB5749" w:rsidRPr="00C97944">
        <w:rPr>
          <w:rFonts w:eastAsiaTheme="minorEastAsia"/>
          <w:color w:val="000000" w:themeColor="text1"/>
          <w:sz w:val="24"/>
          <w:szCs w:val="24"/>
          <w:lang w:bidi="ar-SA"/>
        </w:rPr>
        <w:t>Staj</w:t>
      </w:r>
      <w:r w:rsidR="001B1382" w:rsidRPr="00C97944">
        <w:rPr>
          <w:rFonts w:eastAsiaTheme="minorEastAsia"/>
          <w:color w:val="000000" w:themeColor="text1"/>
          <w:sz w:val="24"/>
          <w:szCs w:val="24"/>
          <w:lang w:bidi="ar-SA"/>
        </w:rPr>
        <w:t>ı</w:t>
      </w:r>
      <w:r w:rsidRPr="00C97944">
        <w:rPr>
          <w:rFonts w:eastAsiaTheme="minorEastAsia"/>
          <w:color w:val="000000" w:themeColor="text1"/>
          <w:sz w:val="24"/>
          <w:szCs w:val="24"/>
          <w:lang w:bidi="ar-SA"/>
        </w:rPr>
        <w:t>n</w:t>
      </w:r>
      <w:r w:rsidR="001B1382" w:rsidRPr="00C97944">
        <w:rPr>
          <w:rFonts w:eastAsiaTheme="minorEastAsia"/>
          <w:color w:val="000000" w:themeColor="text1"/>
          <w:sz w:val="24"/>
          <w:szCs w:val="24"/>
          <w:lang w:bidi="ar-SA"/>
        </w:rPr>
        <w:t>ı</w:t>
      </w:r>
      <w:r w:rsidRPr="00C97944">
        <w:rPr>
          <w:rFonts w:eastAsiaTheme="minorEastAsia"/>
          <w:color w:val="000000" w:themeColor="text1"/>
          <w:sz w:val="24"/>
          <w:szCs w:val="24"/>
          <w:lang w:bidi="ar-SA"/>
        </w:rPr>
        <w:t xml:space="preserve"> tamamlayan öğrenci, en geç takip eden ilk yarıyıl başlangıcında ders kaydı sırasında bu dosyayı ilgili Bölüm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Komisyonuna teslim eder. Geç teslim edilen dosyalar kabul edilmez. İmza, kaşe, mühür veya tarihleri bulunmayan </w:t>
      </w:r>
      <w:r w:rsidR="00D01ED4"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dosyaları kabul edilmez.</w:t>
      </w:r>
    </w:p>
    <w:p w14:paraId="151EF6B3" w14:textId="7E3DB8E5" w:rsidR="00791BD2" w:rsidRPr="00C97944" w:rsidRDefault="00791BD2" w:rsidP="00791BD2">
      <w:pPr>
        <w:pStyle w:val="GvdeMetni"/>
        <w:spacing w:before="64" w:line="276" w:lineRule="auto"/>
        <w:ind w:right="212" w:firstLine="720"/>
        <w:jc w:val="both"/>
        <w:rPr>
          <w:rFonts w:eastAsiaTheme="minorEastAsia"/>
          <w:color w:val="FF0000"/>
          <w:sz w:val="24"/>
          <w:szCs w:val="24"/>
          <w:lang w:bidi="ar-SA"/>
        </w:rPr>
      </w:pPr>
      <w:r w:rsidRPr="00C97944">
        <w:rPr>
          <w:rFonts w:eastAsiaTheme="minorEastAsia"/>
          <w:color w:val="000000" w:themeColor="text1"/>
          <w:sz w:val="24"/>
          <w:szCs w:val="24"/>
          <w:lang w:bidi="ar-SA"/>
        </w:rPr>
        <w:t xml:space="preserve">(3) Her bir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için ayrı bir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dosyası hazırlanmalıdır. </w:t>
      </w:r>
    </w:p>
    <w:p w14:paraId="5FEAEE51" w14:textId="77777777" w:rsidR="00791BD2"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p>
    <w:p w14:paraId="52C58998" w14:textId="43C46D3C" w:rsidR="00791BD2" w:rsidRPr="00C97944" w:rsidRDefault="00AB5749" w:rsidP="00791BD2">
      <w:pPr>
        <w:pStyle w:val="GvdeMetni"/>
        <w:spacing w:before="64" w:line="276" w:lineRule="auto"/>
        <w:ind w:right="212" w:firstLine="720"/>
        <w:jc w:val="both"/>
        <w:rPr>
          <w:rFonts w:eastAsiaTheme="minorEastAsia"/>
          <w:b/>
          <w:color w:val="000000" w:themeColor="text1"/>
          <w:sz w:val="24"/>
          <w:szCs w:val="24"/>
          <w:lang w:bidi="ar-SA"/>
        </w:rPr>
      </w:pPr>
      <w:r w:rsidRPr="00C97944">
        <w:rPr>
          <w:rFonts w:eastAsiaTheme="minorEastAsia"/>
          <w:b/>
          <w:color w:val="000000" w:themeColor="text1"/>
          <w:sz w:val="24"/>
          <w:szCs w:val="24"/>
          <w:lang w:bidi="ar-SA"/>
        </w:rPr>
        <w:t>Staj</w:t>
      </w:r>
      <w:r w:rsidR="001B1382" w:rsidRPr="00C97944">
        <w:rPr>
          <w:rFonts w:eastAsiaTheme="minorEastAsia"/>
          <w:b/>
          <w:color w:val="000000" w:themeColor="text1"/>
          <w:sz w:val="24"/>
          <w:szCs w:val="24"/>
          <w:lang w:bidi="ar-SA"/>
        </w:rPr>
        <w:t>ı</w:t>
      </w:r>
      <w:r w:rsidR="00791BD2" w:rsidRPr="00C97944">
        <w:rPr>
          <w:rFonts w:eastAsiaTheme="minorEastAsia"/>
          <w:b/>
          <w:color w:val="000000" w:themeColor="text1"/>
          <w:sz w:val="24"/>
          <w:szCs w:val="24"/>
          <w:lang w:bidi="ar-SA"/>
        </w:rPr>
        <w:t>n değerlendirilmesi</w:t>
      </w:r>
    </w:p>
    <w:p w14:paraId="37D651E8" w14:textId="77777777" w:rsidR="004D00FF" w:rsidRPr="00C97944" w:rsidRDefault="00791BD2"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b/>
          <w:color w:val="000000" w:themeColor="text1"/>
          <w:sz w:val="24"/>
          <w:szCs w:val="24"/>
          <w:lang w:bidi="ar-SA"/>
        </w:rPr>
        <w:t>MADDE 14</w:t>
      </w:r>
      <w:r w:rsidRPr="00C97944">
        <w:rPr>
          <w:rFonts w:eastAsiaTheme="minorEastAsia"/>
          <w:color w:val="000000" w:themeColor="text1"/>
          <w:sz w:val="24"/>
          <w:szCs w:val="24"/>
          <w:lang w:bidi="ar-SA"/>
        </w:rPr>
        <w:t xml:space="preserve"> </w:t>
      </w:r>
      <w:r w:rsidR="00860B90" w:rsidRPr="00C97944">
        <w:rPr>
          <w:color w:val="000000" w:themeColor="text1"/>
          <w:sz w:val="24"/>
          <w:szCs w:val="24"/>
        </w:rPr>
        <w:t>–</w:t>
      </w:r>
      <w:r w:rsidRPr="00C97944">
        <w:rPr>
          <w:rFonts w:eastAsiaTheme="minorEastAsia"/>
          <w:color w:val="000000" w:themeColor="text1"/>
          <w:sz w:val="24"/>
          <w:szCs w:val="24"/>
          <w:lang w:bidi="ar-SA"/>
        </w:rPr>
        <w:t xml:space="preserve"> (1) Öğrenci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işlerinin </w:t>
      </w:r>
      <w:r w:rsidR="0052483C" w:rsidRPr="00C97944">
        <w:rPr>
          <w:rFonts w:eastAsiaTheme="minorEastAsia"/>
          <w:color w:val="000000" w:themeColor="text1"/>
          <w:sz w:val="24"/>
          <w:szCs w:val="24"/>
          <w:lang w:bidi="ar-SA"/>
        </w:rPr>
        <w:t xml:space="preserve">takip, </w:t>
      </w:r>
      <w:r w:rsidRPr="00C97944">
        <w:rPr>
          <w:rFonts w:eastAsiaTheme="minorEastAsia"/>
          <w:color w:val="000000" w:themeColor="text1"/>
          <w:sz w:val="24"/>
          <w:szCs w:val="24"/>
          <w:lang w:bidi="ar-SA"/>
        </w:rPr>
        <w:t xml:space="preserve">koordinasyonu ve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Pr="00C97944">
        <w:rPr>
          <w:rFonts w:eastAsiaTheme="minorEastAsia"/>
          <w:color w:val="000000" w:themeColor="text1"/>
          <w:sz w:val="24"/>
          <w:szCs w:val="24"/>
          <w:lang w:bidi="ar-SA"/>
        </w:rPr>
        <w:t xml:space="preserve"> çalışmalarının değerlendirilmesi Bölüm </w:t>
      </w:r>
      <w:r w:rsidR="00AB5749" w:rsidRPr="00C97944">
        <w:rPr>
          <w:rFonts w:eastAsiaTheme="minorEastAsia"/>
          <w:color w:val="000000" w:themeColor="text1"/>
          <w:sz w:val="24"/>
          <w:szCs w:val="24"/>
          <w:lang w:bidi="ar-SA"/>
        </w:rPr>
        <w:t>Staj</w:t>
      </w:r>
      <w:r w:rsidRPr="00C97944">
        <w:rPr>
          <w:rFonts w:eastAsiaTheme="minorEastAsia"/>
          <w:color w:val="000000" w:themeColor="text1"/>
          <w:sz w:val="24"/>
          <w:szCs w:val="24"/>
          <w:lang w:bidi="ar-SA"/>
        </w:rPr>
        <w:t xml:space="preserve"> Komisyonu tarafından yapılır.</w:t>
      </w:r>
      <w:r w:rsidR="00416ADE" w:rsidRPr="00C97944">
        <w:rPr>
          <w:rFonts w:eastAsiaTheme="minorEastAsia"/>
          <w:color w:val="000000" w:themeColor="text1"/>
          <w:sz w:val="24"/>
          <w:szCs w:val="24"/>
          <w:lang w:bidi="ar-SA"/>
        </w:rPr>
        <w:t xml:space="preserve"> Komisyon gerekli görürse stajın yapıldığı işletme ile iletişime geçerek öğrenci hakkında bilgi alabilir.</w:t>
      </w:r>
      <w:r w:rsidR="004D00FF" w:rsidRPr="00C97944">
        <w:rPr>
          <w:rFonts w:eastAsiaTheme="minorEastAsia"/>
          <w:color w:val="000000" w:themeColor="text1"/>
          <w:sz w:val="24"/>
          <w:szCs w:val="24"/>
          <w:lang w:bidi="ar-SA"/>
        </w:rPr>
        <w:t xml:space="preserve"> </w:t>
      </w:r>
    </w:p>
    <w:p w14:paraId="7F3C62D5" w14:textId="64591182" w:rsidR="00791BD2" w:rsidRPr="00C97944" w:rsidRDefault="004D00FF"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(2) Staj</w:t>
      </w:r>
      <w:r w:rsidR="00C46A60" w:rsidRPr="00C97944">
        <w:rPr>
          <w:rFonts w:eastAsiaTheme="minorEastAsia"/>
          <w:color w:val="000000" w:themeColor="text1"/>
          <w:sz w:val="24"/>
          <w:szCs w:val="24"/>
          <w:lang w:bidi="ar-SA"/>
        </w:rPr>
        <w:t xml:space="preserve">ın değerlendirilmesi için evrakların eksiksiz teslim edilmesi gerekir. </w:t>
      </w:r>
      <w:r w:rsidRPr="00C97944">
        <w:rPr>
          <w:rFonts w:eastAsiaTheme="minorEastAsia"/>
          <w:color w:val="000000" w:themeColor="text1"/>
          <w:sz w:val="24"/>
          <w:szCs w:val="24"/>
          <w:lang w:bidi="ar-SA"/>
        </w:rPr>
        <w:t xml:space="preserve"> </w:t>
      </w:r>
    </w:p>
    <w:p w14:paraId="4AA884AF" w14:textId="26C3B950" w:rsidR="00791BD2" w:rsidRPr="00C97944" w:rsidRDefault="00A85916"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(3</w:t>
      </w:r>
      <w:r w:rsidR="00791BD2" w:rsidRPr="00C97944">
        <w:rPr>
          <w:rFonts w:eastAsiaTheme="minorEastAsia"/>
          <w:color w:val="000000" w:themeColor="text1"/>
          <w:sz w:val="24"/>
          <w:szCs w:val="24"/>
          <w:lang w:bidi="ar-SA"/>
        </w:rPr>
        <w:t xml:space="preserve">) Öğrencinin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D01ED4" w:rsidRPr="00C97944">
        <w:rPr>
          <w:rFonts w:eastAsiaTheme="minorEastAsia"/>
          <w:color w:val="000000" w:themeColor="text1"/>
          <w:sz w:val="24"/>
          <w:szCs w:val="24"/>
          <w:lang w:bidi="ar-SA"/>
        </w:rPr>
        <w:t xml:space="preserve"> dosyası;</w:t>
      </w:r>
      <w:r w:rsidR="00791BD2" w:rsidRPr="00C97944">
        <w:rPr>
          <w:rFonts w:eastAsiaTheme="minorEastAsia"/>
          <w:color w:val="000000" w:themeColor="text1"/>
          <w:sz w:val="24"/>
          <w:szCs w:val="24"/>
          <w:lang w:bidi="ar-SA"/>
        </w:rPr>
        <w:t xml:space="preserve"> içerdiği bilgiler, yazım şekli, iş</w:t>
      </w:r>
      <w:r w:rsidR="00BA0EE9" w:rsidRPr="00C97944">
        <w:rPr>
          <w:rFonts w:eastAsiaTheme="minorEastAsia"/>
          <w:color w:val="000000" w:themeColor="text1"/>
          <w:sz w:val="24"/>
          <w:szCs w:val="24"/>
          <w:lang w:bidi="ar-SA"/>
        </w:rPr>
        <w:t>letmeden</w:t>
      </w:r>
      <w:r w:rsidR="004D00FF" w:rsidRPr="00C97944">
        <w:rPr>
          <w:rFonts w:eastAsiaTheme="minorEastAsia"/>
          <w:color w:val="000000" w:themeColor="text1"/>
          <w:sz w:val="24"/>
          <w:szCs w:val="24"/>
          <w:lang w:bidi="ar-SA"/>
        </w:rPr>
        <w:t xml:space="preserve"> </w:t>
      </w:r>
      <w:r w:rsidR="00791BD2" w:rsidRPr="00C97944">
        <w:rPr>
          <w:rFonts w:eastAsiaTheme="minorEastAsia"/>
          <w:color w:val="000000" w:themeColor="text1"/>
          <w:sz w:val="24"/>
          <w:szCs w:val="24"/>
          <w:lang w:bidi="ar-SA"/>
        </w:rPr>
        <w:t xml:space="preserve">gelen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52483C" w:rsidRPr="00C97944">
        <w:rPr>
          <w:rFonts w:eastAsiaTheme="minorEastAsia"/>
          <w:color w:val="000000" w:themeColor="text1"/>
          <w:sz w:val="24"/>
          <w:szCs w:val="24"/>
          <w:lang w:bidi="ar-SA"/>
        </w:rPr>
        <w:t xml:space="preserve"> değerlendirme formu</w:t>
      </w:r>
      <w:r w:rsidR="00791BD2" w:rsidRPr="00C97944">
        <w:rPr>
          <w:rFonts w:eastAsiaTheme="minorEastAsia"/>
          <w:color w:val="4472C4" w:themeColor="accent5"/>
          <w:sz w:val="24"/>
          <w:szCs w:val="24"/>
          <w:lang w:bidi="ar-SA"/>
        </w:rPr>
        <w:t xml:space="preserve"> </w:t>
      </w:r>
      <w:r w:rsidR="00791BD2" w:rsidRPr="00C97944">
        <w:rPr>
          <w:rFonts w:eastAsiaTheme="minorEastAsia"/>
          <w:color w:val="000000" w:themeColor="text1"/>
          <w:sz w:val="24"/>
          <w:szCs w:val="24"/>
          <w:lang w:bidi="ar-SA"/>
        </w:rPr>
        <w:t xml:space="preserve">ve bölümlerin aradığı temel ilkeler dikkate alınarak ilgili bölümün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791BD2" w:rsidRPr="00C97944">
        <w:rPr>
          <w:rFonts w:eastAsiaTheme="minorEastAsia"/>
          <w:color w:val="000000" w:themeColor="text1"/>
          <w:sz w:val="24"/>
          <w:szCs w:val="24"/>
          <w:lang w:bidi="ar-SA"/>
        </w:rPr>
        <w:t xml:space="preserve"> komisyonu tarafından dosyanın teslim tarihinden itibaren en geç dört hafta içinde incelenir ve değerlendiril</w:t>
      </w:r>
      <w:r w:rsidR="0052483C" w:rsidRPr="00C97944">
        <w:rPr>
          <w:rFonts w:eastAsiaTheme="minorEastAsia"/>
          <w:color w:val="000000" w:themeColor="text1"/>
          <w:sz w:val="24"/>
          <w:szCs w:val="24"/>
          <w:lang w:bidi="ar-SA"/>
        </w:rPr>
        <w:t>ir. Değerlendirme sonunda, Komisyon</w:t>
      </w:r>
      <w:r w:rsidR="00791BD2" w:rsidRPr="00C97944">
        <w:rPr>
          <w:rFonts w:eastAsiaTheme="minorEastAsia"/>
          <w:color w:val="000000" w:themeColor="text1"/>
          <w:sz w:val="24"/>
          <w:szCs w:val="24"/>
          <w:lang w:bidi="ar-SA"/>
        </w:rPr>
        <w:t xml:space="preserve">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791BD2" w:rsidRPr="00C97944">
        <w:rPr>
          <w:rFonts w:eastAsiaTheme="minorEastAsia"/>
          <w:color w:val="000000" w:themeColor="text1"/>
          <w:sz w:val="24"/>
          <w:szCs w:val="24"/>
          <w:lang w:bidi="ar-SA"/>
        </w:rPr>
        <w:t xml:space="preserve"> dosyasını kabul edebilir, düzeltme isteyebilir veya reddeder.</w:t>
      </w:r>
    </w:p>
    <w:p w14:paraId="3DF6F86E" w14:textId="068262C3" w:rsidR="00791BD2" w:rsidRPr="00C97944" w:rsidRDefault="00A85916"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(4</w:t>
      </w:r>
      <w:r w:rsidR="00791BD2" w:rsidRPr="00C97944">
        <w:rPr>
          <w:rFonts w:eastAsiaTheme="minorEastAsia"/>
          <w:color w:val="000000" w:themeColor="text1"/>
          <w:sz w:val="24"/>
          <w:szCs w:val="24"/>
          <w:lang w:bidi="ar-SA"/>
        </w:rPr>
        <w:t xml:space="preserve">) </w:t>
      </w:r>
      <w:r w:rsidR="00AB5749" w:rsidRPr="00C97944">
        <w:rPr>
          <w:rFonts w:eastAsiaTheme="minorEastAsia"/>
          <w:color w:val="000000" w:themeColor="text1"/>
          <w:sz w:val="24"/>
          <w:szCs w:val="24"/>
          <w:lang w:bidi="ar-SA"/>
        </w:rPr>
        <w:t>Staj</w:t>
      </w:r>
      <w:r w:rsidR="00791BD2" w:rsidRPr="00C97944">
        <w:rPr>
          <w:rFonts w:eastAsiaTheme="minorEastAsia"/>
          <w:color w:val="000000" w:themeColor="text1"/>
          <w:sz w:val="24"/>
          <w:szCs w:val="24"/>
          <w:lang w:bidi="ar-SA"/>
        </w:rPr>
        <w:t xml:space="preserve"> çalışması sonrası hazırlanan dosya için düzeltme istenmesi durumunda, öğrenci dosyayı teslim aldıktan sonra l0 iş günü içi</w:t>
      </w:r>
      <w:r w:rsidR="00C61484" w:rsidRPr="00C97944">
        <w:rPr>
          <w:rFonts w:eastAsiaTheme="minorEastAsia"/>
          <w:color w:val="000000" w:themeColor="text1"/>
          <w:sz w:val="24"/>
          <w:szCs w:val="24"/>
          <w:lang w:bidi="ar-SA"/>
        </w:rPr>
        <w:t>nde istenen düzeltmeleri yapıp B</w:t>
      </w:r>
      <w:r w:rsidR="00791BD2" w:rsidRPr="00C97944">
        <w:rPr>
          <w:rFonts w:eastAsiaTheme="minorEastAsia"/>
          <w:color w:val="000000" w:themeColor="text1"/>
          <w:sz w:val="24"/>
          <w:szCs w:val="24"/>
          <w:lang w:bidi="ar-SA"/>
        </w:rPr>
        <w:t xml:space="preserve">ölüm </w:t>
      </w:r>
      <w:r w:rsidR="00C61484"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C61484" w:rsidRPr="00C97944">
        <w:rPr>
          <w:rFonts w:eastAsiaTheme="minorEastAsia"/>
          <w:color w:val="000000" w:themeColor="text1"/>
          <w:sz w:val="24"/>
          <w:szCs w:val="24"/>
          <w:lang w:bidi="ar-SA"/>
        </w:rPr>
        <w:t xml:space="preserve"> K</w:t>
      </w:r>
      <w:r w:rsidR="00791BD2" w:rsidRPr="00C97944">
        <w:rPr>
          <w:rFonts w:eastAsiaTheme="minorEastAsia"/>
          <w:color w:val="000000" w:themeColor="text1"/>
          <w:sz w:val="24"/>
          <w:szCs w:val="24"/>
          <w:lang w:bidi="ar-SA"/>
        </w:rPr>
        <w:t>omisyonuna tekrar teslim etmek zorundadır.</w:t>
      </w:r>
    </w:p>
    <w:p w14:paraId="46A5590B" w14:textId="1D0D9EF4" w:rsidR="00791BD2" w:rsidRPr="00C97944" w:rsidRDefault="00A85916" w:rsidP="00791BD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lastRenderedPageBreak/>
        <w:t>(5</w:t>
      </w:r>
      <w:r w:rsidR="00791BD2" w:rsidRPr="00C97944">
        <w:rPr>
          <w:rFonts w:eastAsiaTheme="minorEastAsia"/>
          <w:color w:val="000000" w:themeColor="text1"/>
          <w:sz w:val="24"/>
          <w:szCs w:val="24"/>
          <w:lang w:bidi="ar-SA"/>
        </w:rPr>
        <w:t xml:space="preserve">) </w:t>
      </w:r>
      <w:r w:rsidR="00AB5749" w:rsidRPr="00C97944">
        <w:rPr>
          <w:rFonts w:eastAsiaTheme="minorEastAsia"/>
          <w:color w:val="000000" w:themeColor="text1"/>
          <w:sz w:val="24"/>
          <w:szCs w:val="24"/>
          <w:lang w:bidi="ar-SA"/>
        </w:rPr>
        <w:t>Staj</w:t>
      </w:r>
      <w:r w:rsidR="00791BD2" w:rsidRPr="00C97944">
        <w:rPr>
          <w:rFonts w:eastAsiaTheme="minorEastAsia"/>
          <w:color w:val="000000" w:themeColor="text1"/>
          <w:sz w:val="24"/>
          <w:szCs w:val="24"/>
          <w:lang w:bidi="ar-SA"/>
        </w:rPr>
        <w:t xml:space="preserve"> çalışması sonrası hazırladığı dosyası reddedilen öğrenci </w:t>
      </w:r>
      <w:r w:rsidR="0052483C" w:rsidRPr="00C97944">
        <w:rPr>
          <w:rFonts w:eastAsiaTheme="minorEastAsia"/>
          <w:color w:val="000000" w:themeColor="text1"/>
          <w:sz w:val="24"/>
          <w:szCs w:val="24"/>
          <w:lang w:bidi="ar-SA"/>
        </w:rPr>
        <w:t xml:space="preserve">varsa </w:t>
      </w:r>
      <w:r w:rsidR="00791BD2" w:rsidRPr="00C97944">
        <w:rPr>
          <w:rFonts w:eastAsiaTheme="minorEastAsia"/>
          <w:color w:val="000000" w:themeColor="text1"/>
          <w:sz w:val="24"/>
          <w:szCs w:val="24"/>
          <w:lang w:bidi="ar-SA"/>
        </w:rPr>
        <w:t xml:space="preserve">itirazını ilgili Bölüm Başkanlığına,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791BD2" w:rsidRPr="00C97944">
        <w:rPr>
          <w:rFonts w:eastAsiaTheme="minorEastAsia"/>
          <w:color w:val="000000" w:themeColor="text1"/>
          <w:sz w:val="24"/>
          <w:szCs w:val="24"/>
          <w:lang w:bidi="ar-SA"/>
        </w:rPr>
        <w:t xml:space="preserve"> sonuçlarının ilanını izleyen beş iş günü içerisinde yazılı olarak yapar. İtiraz</w:t>
      </w:r>
      <w:r w:rsidR="00C61484" w:rsidRPr="00C97944">
        <w:rPr>
          <w:rFonts w:eastAsiaTheme="minorEastAsia"/>
          <w:color w:val="000000" w:themeColor="text1"/>
          <w:sz w:val="24"/>
          <w:szCs w:val="24"/>
          <w:lang w:bidi="ar-SA"/>
        </w:rPr>
        <w:t>,</w:t>
      </w:r>
      <w:r w:rsidR="00791BD2" w:rsidRPr="00C97944">
        <w:rPr>
          <w:rFonts w:eastAsiaTheme="minorEastAsia"/>
          <w:color w:val="000000" w:themeColor="text1"/>
          <w:sz w:val="24"/>
          <w:szCs w:val="24"/>
          <w:lang w:bidi="ar-SA"/>
        </w:rPr>
        <w:t xml:space="preserve"> ilgili bölümün bölüm kurulunun yapacağı incelemeden sonra karara bağlanır.</w:t>
      </w:r>
    </w:p>
    <w:p w14:paraId="428100EE" w14:textId="7CA9CD59" w:rsidR="00A85916" w:rsidRPr="00C97944" w:rsidRDefault="00A85916" w:rsidP="00A56DF2">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(6</w:t>
      </w:r>
      <w:r w:rsidR="00791BD2" w:rsidRPr="00C97944">
        <w:rPr>
          <w:rFonts w:eastAsiaTheme="minorEastAsia"/>
          <w:color w:val="000000" w:themeColor="text1"/>
          <w:sz w:val="24"/>
          <w:szCs w:val="24"/>
          <w:lang w:bidi="ar-SA"/>
        </w:rPr>
        <w:t xml:space="preserve">) Bölüm </w:t>
      </w:r>
      <w:r w:rsidR="00AB5749" w:rsidRPr="00C97944">
        <w:rPr>
          <w:rFonts w:eastAsiaTheme="minorEastAsia"/>
          <w:color w:val="000000" w:themeColor="text1"/>
          <w:sz w:val="24"/>
          <w:szCs w:val="24"/>
          <w:lang w:bidi="ar-SA"/>
        </w:rPr>
        <w:t>Staj</w:t>
      </w:r>
      <w:r w:rsidR="00791BD2" w:rsidRPr="00C97944">
        <w:rPr>
          <w:rFonts w:eastAsiaTheme="minorEastAsia"/>
          <w:color w:val="000000" w:themeColor="text1"/>
          <w:sz w:val="24"/>
          <w:szCs w:val="24"/>
          <w:lang w:bidi="ar-SA"/>
        </w:rPr>
        <w:t xml:space="preserve"> Komisyonları</w:t>
      </w:r>
      <w:r w:rsidR="00716CEE" w:rsidRPr="00C97944">
        <w:rPr>
          <w:rFonts w:eastAsiaTheme="minorEastAsia"/>
          <w:color w:val="000000" w:themeColor="text1"/>
          <w:sz w:val="24"/>
          <w:szCs w:val="24"/>
          <w:lang w:bidi="ar-SA"/>
        </w:rPr>
        <w:t>,</w:t>
      </w:r>
      <w:r w:rsidR="00791BD2" w:rsidRPr="00C97944">
        <w:rPr>
          <w:rFonts w:eastAsiaTheme="minorEastAsia"/>
          <w:color w:val="000000" w:themeColor="text1"/>
          <w:sz w:val="24"/>
          <w:szCs w:val="24"/>
          <w:lang w:bidi="ar-SA"/>
        </w:rPr>
        <w:t xml:space="preserve"> </w:t>
      </w:r>
      <w:r w:rsidR="001B1382" w:rsidRPr="00C97944">
        <w:rPr>
          <w:rFonts w:eastAsiaTheme="minorEastAsia"/>
          <w:color w:val="000000" w:themeColor="text1"/>
          <w:sz w:val="24"/>
          <w:szCs w:val="24"/>
          <w:lang w:bidi="ar-SA"/>
        </w:rPr>
        <w:t>s</w:t>
      </w:r>
      <w:r w:rsidR="00AB5749" w:rsidRPr="00C97944">
        <w:rPr>
          <w:rFonts w:eastAsiaTheme="minorEastAsia"/>
          <w:color w:val="000000" w:themeColor="text1"/>
          <w:sz w:val="24"/>
          <w:szCs w:val="24"/>
          <w:lang w:bidi="ar-SA"/>
        </w:rPr>
        <w:t>taj</w:t>
      </w:r>
      <w:r w:rsidR="00791BD2" w:rsidRPr="00C97944">
        <w:rPr>
          <w:rFonts w:eastAsiaTheme="minorEastAsia"/>
          <w:color w:val="000000" w:themeColor="text1"/>
          <w:sz w:val="24"/>
          <w:szCs w:val="24"/>
          <w:lang w:bidi="ar-SA"/>
        </w:rPr>
        <w:t xml:space="preserve"> dosyalarını incel</w:t>
      </w:r>
      <w:r w:rsidR="00716CEE" w:rsidRPr="00C97944">
        <w:rPr>
          <w:rFonts w:eastAsiaTheme="minorEastAsia"/>
          <w:color w:val="000000" w:themeColor="text1"/>
          <w:sz w:val="24"/>
          <w:szCs w:val="24"/>
          <w:lang w:bidi="ar-SA"/>
        </w:rPr>
        <w:t>eme ve değerlendirme sürecinde</w:t>
      </w:r>
      <w:r w:rsidR="00791BD2" w:rsidRPr="00C97944">
        <w:rPr>
          <w:rFonts w:eastAsiaTheme="minorEastAsia"/>
          <w:color w:val="000000" w:themeColor="text1"/>
          <w:sz w:val="24"/>
          <w:szCs w:val="24"/>
          <w:lang w:bidi="ar-SA"/>
        </w:rPr>
        <w:t xml:space="preserve"> bölümün diğer öğretim ele</w:t>
      </w:r>
      <w:r w:rsidR="00716CEE" w:rsidRPr="00C97944">
        <w:rPr>
          <w:rFonts w:eastAsiaTheme="minorEastAsia"/>
          <w:color w:val="000000" w:themeColor="text1"/>
          <w:sz w:val="24"/>
          <w:szCs w:val="24"/>
          <w:lang w:bidi="ar-SA"/>
        </w:rPr>
        <w:t>manlarından katkı ala</w:t>
      </w:r>
      <w:r w:rsidR="00791BD2" w:rsidRPr="00C97944">
        <w:rPr>
          <w:rFonts w:eastAsiaTheme="minorEastAsia"/>
          <w:color w:val="000000" w:themeColor="text1"/>
          <w:sz w:val="24"/>
          <w:szCs w:val="24"/>
          <w:lang w:bidi="ar-SA"/>
        </w:rPr>
        <w:t xml:space="preserve">bilirler. Bölüm </w:t>
      </w:r>
      <w:r w:rsidR="00AB5749" w:rsidRPr="00C97944">
        <w:rPr>
          <w:rFonts w:eastAsiaTheme="minorEastAsia"/>
          <w:color w:val="000000" w:themeColor="text1"/>
          <w:sz w:val="24"/>
          <w:szCs w:val="24"/>
          <w:lang w:bidi="ar-SA"/>
        </w:rPr>
        <w:t>Staj</w:t>
      </w:r>
      <w:r w:rsidR="00791BD2" w:rsidRPr="00C97944">
        <w:rPr>
          <w:rFonts w:eastAsiaTheme="minorEastAsia"/>
          <w:color w:val="000000" w:themeColor="text1"/>
          <w:sz w:val="24"/>
          <w:szCs w:val="24"/>
          <w:lang w:bidi="ar-SA"/>
        </w:rPr>
        <w:t xml:space="preserve"> Komisyonları değerlendirme süresi içinde yazılı/sözlü sınav düzenleyebilirler</w:t>
      </w:r>
      <w:r w:rsidRPr="00C97944">
        <w:rPr>
          <w:rFonts w:eastAsiaTheme="minorEastAsia"/>
          <w:color w:val="000000" w:themeColor="text1"/>
          <w:sz w:val="24"/>
          <w:szCs w:val="24"/>
          <w:lang w:bidi="ar-SA"/>
        </w:rPr>
        <w:t>. Staj sonuçları başarılı (S) veya başarısı</w:t>
      </w:r>
      <w:r w:rsidR="00C56453" w:rsidRPr="00C97944">
        <w:rPr>
          <w:rFonts w:eastAsiaTheme="minorEastAsia"/>
          <w:color w:val="000000" w:themeColor="text1"/>
          <w:sz w:val="24"/>
          <w:szCs w:val="24"/>
          <w:lang w:bidi="ar-SA"/>
        </w:rPr>
        <w:t>z (U) olarak değerlendirilir.</w:t>
      </w:r>
    </w:p>
    <w:p w14:paraId="708526EF" w14:textId="61B44AAF" w:rsidR="004D38F8" w:rsidRPr="00C97944" w:rsidRDefault="004D38F8" w:rsidP="004D38F8">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 xml:space="preserve">(7) </w:t>
      </w:r>
      <w:r w:rsidRPr="00C97944">
        <w:rPr>
          <w:sz w:val="24"/>
          <w:szCs w:val="24"/>
        </w:rPr>
        <w:t>Stajları başarısız olarak değerlendirilen öğrenciler, yeniden staj yapmak zorundadır</w:t>
      </w:r>
      <w:r w:rsidRPr="00C97944">
        <w:rPr>
          <w:rFonts w:eastAsiaTheme="minorEastAsia"/>
          <w:color w:val="000000" w:themeColor="text1"/>
          <w:sz w:val="24"/>
          <w:szCs w:val="24"/>
          <w:lang w:bidi="ar-SA"/>
        </w:rPr>
        <w:t>.</w:t>
      </w:r>
    </w:p>
    <w:p w14:paraId="0039D118" w14:textId="58DEC9BA" w:rsidR="00A85916" w:rsidRPr="00C97944" w:rsidRDefault="004D38F8" w:rsidP="00A85916">
      <w:pPr>
        <w:pStyle w:val="GvdeMetni"/>
        <w:spacing w:before="64" w:line="276" w:lineRule="auto"/>
        <w:ind w:right="212" w:firstLine="720"/>
        <w:jc w:val="both"/>
        <w:rPr>
          <w:rFonts w:eastAsiaTheme="minorEastAsia"/>
          <w:color w:val="000000" w:themeColor="text1"/>
          <w:sz w:val="24"/>
          <w:szCs w:val="24"/>
          <w:lang w:bidi="ar-SA"/>
        </w:rPr>
      </w:pPr>
      <w:r w:rsidRPr="00C97944">
        <w:rPr>
          <w:rFonts w:eastAsiaTheme="minorEastAsia"/>
          <w:color w:val="000000" w:themeColor="text1"/>
          <w:sz w:val="24"/>
          <w:szCs w:val="24"/>
          <w:lang w:bidi="ar-SA"/>
        </w:rPr>
        <w:t>(8</w:t>
      </w:r>
      <w:r w:rsidR="00A85916" w:rsidRPr="00C97944">
        <w:rPr>
          <w:rFonts w:eastAsiaTheme="minorEastAsia"/>
          <w:color w:val="000000" w:themeColor="text1"/>
          <w:sz w:val="24"/>
          <w:szCs w:val="24"/>
          <w:lang w:bidi="ar-SA"/>
        </w:rPr>
        <w:t>) Staj dosyalarının incelenmesi sonucunda staj evrakında ve belgelerinde tahrifat yapan veya staj yerine devam etmediği halde staj dosyası ve staj değerlendirme formu düzenleyip teslim ettiği belirlenen öğrenci hakkında, Yüksek Öğretim Kurumları Öğrenci Disiplin Yönetmeliği çerçevesince soruşturma açılır ve staj dersi başarısız (U) olarak değerlendirilir.</w:t>
      </w:r>
    </w:p>
    <w:p w14:paraId="2AF8C7A5" w14:textId="2C79250C" w:rsidR="003819B5" w:rsidRPr="00C97944" w:rsidRDefault="003819B5" w:rsidP="00C80F7F">
      <w:pPr>
        <w:pStyle w:val="GvdeMetni"/>
        <w:spacing w:before="64" w:line="276" w:lineRule="auto"/>
        <w:ind w:right="212"/>
        <w:jc w:val="both"/>
        <w:rPr>
          <w:rFonts w:eastAsiaTheme="minorEastAsia"/>
          <w:color w:val="000000" w:themeColor="text1"/>
          <w:sz w:val="24"/>
          <w:szCs w:val="24"/>
          <w:lang w:bidi="ar-SA"/>
        </w:rPr>
      </w:pPr>
    </w:p>
    <w:p w14:paraId="02BE26EE" w14:textId="77777777" w:rsidR="0060124B" w:rsidRPr="00C97944" w:rsidRDefault="0060124B" w:rsidP="00856E88">
      <w:pPr>
        <w:pStyle w:val="AralkYok"/>
        <w:jc w:val="center"/>
        <w:rPr>
          <w:b/>
          <w:sz w:val="24"/>
          <w:szCs w:val="24"/>
        </w:rPr>
      </w:pPr>
      <w:r w:rsidRPr="00C97944">
        <w:rPr>
          <w:b/>
          <w:sz w:val="24"/>
          <w:szCs w:val="24"/>
        </w:rPr>
        <w:t>DÖRDÜNCÜ BÖLÜM</w:t>
      </w:r>
    </w:p>
    <w:p w14:paraId="53E83959" w14:textId="77777777" w:rsidR="0060124B" w:rsidRPr="00C97944" w:rsidRDefault="0060124B" w:rsidP="00856E88">
      <w:pPr>
        <w:pStyle w:val="AralkYok"/>
        <w:jc w:val="center"/>
        <w:rPr>
          <w:b/>
          <w:sz w:val="24"/>
          <w:szCs w:val="24"/>
        </w:rPr>
      </w:pPr>
      <w:r w:rsidRPr="00C97944">
        <w:rPr>
          <w:b/>
          <w:sz w:val="24"/>
          <w:szCs w:val="24"/>
        </w:rPr>
        <w:t>Muafiyet, Mezuniyet ve Özel Koşullar</w:t>
      </w:r>
    </w:p>
    <w:p w14:paraId="0EECF0B7" w14:textId="77777777" w:rsidR="00856E88" w:rsidRPr="00C97944" w:rsidRDefault="00856E88" w:rsidP="00F940E3">
      <w:pPr>
        <w:tabs>
          <w:tab w:val="left" w:pos="1116"/>
        </w:tabs>
        <w:spacing w:before="1" w:line="249" w:lineRule="auto"/>
        <w:ind w:right="206"/>
        <w:jc w:val="both"/>
        <w:rPr>
          <w:color w:val="000000" w:themeColor="text1"/>
          <w:sz w:val="24"/>
          <w:szCs w:val="24"/>
        </w:rPr>
      </w:pPr>
    </w:p>
    <w:p w14:paraId="32DB5DBF" w14:textId="77777777" w:rsidR="0060124B" w:rsidRPr="00C97944" w:rsidRDefault="0060124B" w:rsidP="002626E6">
      <w:pPr>
        <w:pStyle w:val="GvdeMetni"/>
        <w:spacing w:line="276" w:lineRule="auto"/>
        <w:ind w:firstLine="720"/>
        <w:jc w:val="both"/>
        <w:rPr>
          <w:b/>
          <w:sz w:val="24"/>
          <w:szCs w:val="24"/>
        </w:rPr>
      </w:pPr>
      <w:r w:rsidRPr="00C97944">
        <w:rPr>
          <w:b/>
          <w:sz w:val="24"/>
          <w:szCs w:val="24"/>
        </w:rPr>
        <w:t>Muafiyet</w:t>
      </w:r>
    </w:p>
    <w:p w14:paraId="0E34485D" w14:textId="2E302570" w:rsidR="0080048D" w:rsidRPr="00C97944" w:rsidRDefault="009E6B70" w:rsidP="00495C5A">
      <w:pPr>
        <w:pStyle w:val="GvdeMetni"/>
        <w:spacing w:line="276" w:lineRule="auto"/>
        <w:ind w:firstLine="720"/>
        <w:jc w:val="both"/>
        <w:rPr>
          <w:sz w:val="24"/>
          <w:szCs w:val="24"/>
        </w:rPr>
      </w:pPr>
      <w:r w:rsidRPr="00C97944">
        <w:rPr>
          <w:b/>
          <w:sz w:val="24"/>
          <w:szCs w:val="24"/>
        </w:rPr>
        <w:t>MADDE 15</w:t>
      </w:r>
      <w:r w:rsidR="00860B90" w:rsidRPr="00C97944">
        <w:rPr>
          <w:b/>
          <w:bCs/>
          <w:color w:val="000000" w:themeColor="text1"/>
          <w:sz w:val="24"/>
          <w:szCs w:val="24"/>
        </w:rPr>
        <w:t xml:space="preserve"> </w:t>
      </w:r>
      <w:r w:rsidR="00860B90" w:rsidRPr="00C97944">
        <w:rPr>
          <w:color w:val="000000" w:themeColor="text1"/>
          <w:sz w:val="24"/>
          <w:szCs w:val="24"/>
        </w:rPr>
        <w:t>–</w:t>
      </w:r>
      <w:r w:rsidR="0060124B" w:rsidRPr="00C97944">
        <w:rPr>
          <w:sz w:val="24"/>
          <w:szCs w:val="24"/>
        </w:rPr>
        <w:t xml:space="preserve"> (1) Yatay</w:t>
      </w:r>
      <w:r w:rsidR="00EA365C">
        <w:rPr>
          <w:sz w:val="24"/>
          <w:szCs w:val="24"/>
        </w:rPr>
        <w:t xml:space="preserve"> ve</w:t>
      </w:r>
      <w:r w:rsidR="00CD5D66">
        <w:rPr>
          <w:sz w:val="24"/>
          <w:szCs w:val="24"/>
        </w:rPr>
        <w:t>ya</w:t>
      </w:r>
      <w:r w:rsidR="00EA365C">
        <w:rPr>
          <w:sz w:val="24"/>
          <w:szCs w:val="24"/>
        </w:rPr>
        <w:t xml:space="preserve"> dikey geçiş</w:t>
      </w:r>
      <w:r w:rsidR="0060124B" w:rsidRPr="00C97944">
        <w:rPr>
          <w:sz w:val="24"/>
          <w:szCs w:val="24"/>
        </w:rPr>
        <w:t xml:space="preserve"> </w:t>
      </w:r>
      <w:r w:rsidR="0080048D" w:rsidRPr="00C97944">
        <w:rPr>
          <w:sz w:val="24"/>
          <w:szCs w:val="24"/>
        </w:rPr>
        <w:t>yoluyla gelen öğrencilerin önceki eğitim kurumlarında yaptıkları stajlarının geçerliliği ilgili intibak komisyonu tarafından değerlendirilerek karara bağlanır.</w:t>
      </w:r>
    </w:p>
    <w:p w14:paraId="6CB5D8B1" w14:textId="666E32BF" w:rsidR="0060124B" w:rsidRPr="00C97944" w:rsidRDefault="0060124B" w:rsidP="00A56DF2">
      <w:pPr>
        <w:pStyle w:val="GvdeMetni"/>
        <w:spacing w:before="64" w:line="276" w:lineRule="auto"/>
        <w:ind w:right="212" w:firstLine="720"/>
        <w:jc w:val="both"/>
        <w:rPr>
          <w:sz w:val="24"/>
          <w:szCs w:val="24"/>
        </w:rPr>
      </w:pPr>
      <w:r w:rsidRPr="00C97944">
        <w:rPr>
          <w:sz w:val="24"/>
          <w:szCs w:val="24"/>
        </w:rPr>
        <w:t>(</w:t>
      </w:r>
      <w:r w:rsidR="00495C5A">
        <w:rPr>
          <w:sz w:val="24"/>
          <w:szCs w:val="24"/>
        </w:rPr>
        <w:t>2</w:t>
      </w:r>
      <w:r w:rsidRPr="00C97944">
        <w:rPr>
          <w:sz w:val="24"/>
          <w:szCs w:val="24"/>
        </w:rPr>
        <w:t xml:space="preserve">) Meslek liselerinden mezun olmuş öğrencinin lise eğitimleri sırasında yapmış olduğu </w:t>
      </w:r>
      <w:r w:rsidR="00145B96" w:rsidRPr="00C97944">
        <w:rPr>
          <w:sz w:val="24"/>
          <w:szCs w:val="24"/>
        </w:rPr>
        <w:t>s</w:t>
      </w:r>
      <w:r w:rsidR="00AB5749" w:rsidRPr="00C97944">
        <w:rPr>
          <w:sz w:val="24"/>
          <w:szCs w:val="24"/>
        </w:rPr>
        <w:t>taj</w:t>
      </w:r>
      <w:r w:rsidRPr="00C97944">
        <w:rPr>
          <w:sz w:val="24"/>
          <w:szCs w:val="24"/>
        </w:rPr>
        <w:t>l</w:t>
      </w:r>
      <w:r w:rsidR="00145B96" w:rsidRPr="00C97944">
        <w:rPr>
          <w:sz w:val="24"/>
          <w:szCs w:val="24"/>
        </w:rPr>
        <w:t>a</w:t>
      </w:r>
      <w:r w:rsidRPr="00C97944">
        <w:rPr>
          <w:sz w:val="24"/>
          <w:szCs w:val="24"/>
        </w:rPr>
        <w:t>r kabul edilmez.</w:t>
      </w:r>
    </w:p>
    <w:p w14:paraId="1746F49E" w14:textId="77777777" w:rsidR="0060124B" w:rsidRPr="00C97944" w:rsidRDefault="0060124B" w:rsidP="00F940E3">
      <w:pPr>
        <w:pStyle w:val="GvdeMetni"/>
        <w:spacing w:line="276" w:lineRule="auto"/>
        <w:jc w:val="both"/>
        <w:rPr>
          <w:sz w:val="24"/>
          <w:szCs w:val="24"/>
        </w:rPr>
      </w:pPr>
    </w:p>
    <w:p w14:paraId="1822FDAF" w14:textId="77777777" w:rsidR="009E6B70" w:rsidRPr="00C97944" w:rsidRDefault="0060124B" w:rsidP="002626E6">
      <w:pPr>
        <w:pStyle w:val="GvdeMetni"/>
        <w:spacing w:line="276" w:lineRule="auto"/>
        <w:ind w:firstLine="720"/>
        <w:jc w:val="both"/>
        <w:rPr>
          <w:b/>
          <w:sz w:val="24"/>
          <w:szCs w:val="24"/>
        </w:rPr>
      </w:pPr>
      <w:r w:rsidRPr="00C97944">
        <w:rPr>
          <w:b/>
          <w:sz w:val="24"/>
          <w:szCs w:val="24"/>
        </w:rPr>
        <w:t>Mezuniyet</w:t>
      </w:r>
    </w:p>
    <w:p w14:paraId="116AE377" w14:textId="4D976D7B" w:rsidR="0060124B" w:rsidRPr="00C97944" w:rsidRDefault="009E6B70" w:rsidP="00F940E3">
      <w:pPr>
        <w:pStyle w:val="GvdeMetni"/>
        <w:spacing w:line="276" w:lineRule="auto"/>
        <w:ind w:firstLine="720"/>
        <w:jc w:val="both"/>
        <w:rPr>
          <w:sz w:val="24"/>
          <w:szCs w:val="24"/>
        </w:rPr>
      </w:pPr>
      <w:r w:rsidRPr="00C97944">
        <w:rPr>
          <w:b/>
          <w:sz w:val="24"/>
          <w:szCs w:val="24"/>
        </w:rPr>
        <w:t>MADDE 16</w:t>
      </w:r>
      <w:r w:rsidR="00860B90" w:rsidRPr="00C97944">
        <w:rPr>
          <w:b/>
          <w:bCs/>
          <w:color w:val="000000" w:themeColor="text1"/>
          <w:sz w:val="24"/>
          <w:szCs w:val="24"/>
        </w:rPr>
        <w:t xml:space="preserve"> </w:t>
      </w:r>
      <w:r w:rsidR="00860B90" w:rsidRPr="00C97944">
        <w:rPr>
          <w:color w:val="000000" w:themeColor="text1"/>
          <w:sz w:val="24"/>
          <w:szCs w:val="24"/>
        </w:rPr>
        <w:t>–</w:t>
      </w:r>
      <w:r w:rsidR="0060124B" w:rsidRPr="00C97944">
        <w:rPr>
          <w:sz w:val="24"/>
          <w:szCs w:val="24"/>
        </w:rPr>
        <w:t xml:space="preserve"> (1) Bütün derslerini başarı ile tamamlayan öğrenci zorunlu </w:t>
      </w:r>
      <w:r w:rsidR="00BE2DDC" w:rsidRPr="00C97944">
        <w:rPr>
          <w:sz w:val="24"/>
          <w:szCs w:val="24"/>
        </w:rPr>
        <w:t>s</w:t>
      </w:r>
      <w:r w:rsidR="00AB5749" w:rsidRPr="00C97944">
        <w:rPr>
          <w:sz w:val="24"/>
          <w:szCs w:val="24"/>
        </w:rPr>
        <w:t>taj</w:t>
      </w:r>
      <w:r w:rsidR="0060124B" w:rsidRPr="00C97944">
        <w:rPr>
          <w:sz w:val="24"/>
          <w:szCs w:val="24"/>
        </w:rPr>
        <w:t>(</w:t>
      </w:r>
      <w:proofErr w:type="spellStart"/>
      <w:r w:rsidR="0060124B" w:rsidRPr="00C97944">
        <w:rPr>
          <w:sz w:val="24"/>
          <w:szCs w:val="24"/>
        </w:rPr>
        <w:t>l</w:t>
      </w:r>
      <w:r w:rsidR="00BE2DDC" w:rsidRPr="00C97944">
        <w:rPr>
          <w:sz w:val="24"/>
          <w:szCs w:val="24"/>
        </w:rPr>
        <w:t>a</w:t>
      </w:r>
      <w:r w:rsidR="0060124B" w:rsidRPr="00C97944">
        <w:rPr>
          <w:sz w:val="24"/>
          <w:szCs w:val="24"/>
        </w:rPr>
        <w:t>r</w:t>
      </w:r>
      <w:proofErr w:type="spellEnd"/>
      <w:r w:rsidR="0060124B" w:rsidRPr="00C97944">
        <w:rPr>
          <w:sz w:val="24"/>
          <w:szCs w:val="24"/>
        </w:rPr>
        <w:t>)</w:t>
      </w:r>
      <w:proofErr w:type="spellStart"/>
      <w:r w:rsidR="00BE2DDC" w:rsidRPr="00C97944">
        <w:rPr>
          <w:sz w:val="24"/>
          <w:szCs w:val="24"/>
        </w:rPr>
        <w:t>ı</w:t>
      </w:r>
      <w:r w:rsidR="0060124B" w:rsidRPr="00C97944">
        <w:rPr>
          <w:sz w:val="24"/>
          <w:szCs w:val="24"/>
        </w:rPr>
        <w:t>n</w:t>
      </w:r>
      <w:r w:rsidR="00BE2DDC" w:rsidRPr="00C97944">
        <w:rPr>
          <w:sz w:val="24"/>
          <w:szCs w:val="24"/>
        </w:rPr>
        <w:t>ı</w:t>
      </w:r>
      <w:proofErr w:type="spellEnd"/>
      <w:r w:rsidR="0060124B" w:rsidRPr="00C97944">
        <w:rPr>
          <w:sz w:val="24"/>
          <w:szCs w:val="24"/>
        </w:rPr>
        <w:t xml:space="preserve"> tamamlamadıkça mezun olamaz. </w:t>
      </w:r>
    </w:p>
    <w:p w14:paraId="4CA50B3F" w14:textId="77777777" w:rsidR="0060124B" w:rsidRPr="00C97944" w:rsidRDefault="0060124B" w:rsidP="00F940E3">
      <w:pPr>
        <w:pStyle w:val="GvdeMetni"/>
        <w:spacing w:line="276" w:lineRule="auto"/>
        <w:jc w:val="both"/>
        <w:rPr>
          <w:sz w:val="24"/>
          <w:szCs w:val="24"/>
        </w:rPr>
      </w:pPr>
    </w:p>
    <w:p w14:paraId="72AD4082" w14:textId="77777777" w:rsidR="009E6B70" w:rsidRPr="00C97944" w:rsidRDefault="0060124B" w:rsidP="002626E6">
      <w:pPr>
        <w:pStyle w:val="GvdeMetni"/>
        <w:spacing w:line="276" w:lineRule="auto"/>
        <w:ind w:firstLine="720"/>
        <w:jc w:val="both"/>
        <w:rPr>
          <w:b/>
          <w:sz w:val="24"/>
          <w:szCs w:val="24"/>
        </w:rPr>
      </w:pPr>
      <w:r w:rsidRPr="00C97944">
        <w:rPr>
          <w:b/>
          <w:sz w:val="24"/>
          <w:szCs w:val="24"/>
        </w:rPr>
        <w:t>Özel koşullar</w:t>
      </w:r>
    </w:p>
    <w:p w14:paraId="7B90A625" w14:textId="01033CFA" w:rsidR="0060124B" w:rsidRPr="00C97944" w:rsidRDefault="009E6B70" w:rsidP="00F940E3">
      <w:pPr>
        <w:pStyle w:val="GvdeMetni"/>
        <w:spacing w:line="276" w:lineRule="auto"/>
        <w:ind w:firstLine="720"/>
        <w:jc w:val="both"/>
        <w:rPr>
          <w:sz w:val="24"/>
          <w:szCs w:val="24"/>
        </w:rPr>
      </w:pPr>
      <w:r w:rsidRPr="00C97944">
        <w:rPr>
          <w:b/>
          <w:sz w:val="24"/>
          <w:szCs w:val="24"/>
        </w:rPr>
        <w:t xml:space="preserve">MADDE 17 </w:t>
      </w:r>
      <w:r w:rsidR="00860B90" w:rsidRPr="00C97944">
        <w:rPr>
          <w:b/>
          <w:bCs/>
          <w:color w:val="000000" w:themeColor="text1"/>
          <w:sz w:val="24"/>
          <w:szCs w:val="24"/>
        </w:rPr>
        <w:t xml:space="preserve"> </w:t>
      </w:r>
      <w:r w:rsidR="00860B90" w:rsidRPr="00C97944">
        <w:rPr>
          <w:color w:val="000000" w:themeColor="text1"/>
          <w:sz w:val="24"/>
          <w:szCs w:val="24"/>
        </w:rPr>
        <w:t xml:space="preserve">– </w:t>
      </w:r>
      <w:r w:rsidR="00860B90" w:rsidRPr="00C97944">
        <w:rPr>
          <w:sz w:val="24"/>
          <w:szCs w:val="24"/>
        </w:rPr>
        <w:t xml:space="preserve"> (1</w:t>
      </w:r>
      <w:r w:rsidR="00155B7D" w:rsidRPr="00C97944">
        <w:rPr>
          <w:sz w:val="24"/>
          <w:szCs w:val="24"/>
        </w:rPr>
        <w:t xml:space="preserve">) </w:t>
      </w:r>
      <w:r w:rsidR="00351921" w:rsidRPr="00C97944">
        <w:rPr>
          <w:sz w:val="24"/>
          <w:szCs w:val="24"/>
        </w:rPr>
        <w:t>Çift</w:t>
      </w:r>
      <w:r w:rsidR="0060124B" w:rsidRPr="00C97944">
        <w:rPr>
          <w:sz w:val="24"/>
          <w:szCs w:val="24"/>
        </w:rPr>
        <w:t xml:space="preserve"> ana</w:t>
      </w:r>
      <w:r w:rsidR="00C61484" w:rsidRPr="00C97944">
        <w:rPr>
          <w:sz w:val="24"/>
          <w:szCs w:val="24"/>
        </w:rPr>
        <w:t xml:space="preserve"> </w:t>
      </w:r>
      <w:r w:rsidR="0060124B" w:rsidRPr="00C97944">
        <w:rPr>
          <w:sz w:val="24"/>
          <w:szCs w:val="24"/>
        </w:rPr>
        <w:t xml:space="preserve">dal programı yapan öğrencilerin </w:t>
      </w:r>
      <w:r w:rsidR="00351921" w:rsidRPr="00C97944">
        <w:rPr>
          <w:sz w:val="24"/>
          <w:szCs w:val="24"/>
        </w:rPr>
        <w:t xml:space="preserve">çift </w:t>
      </w:r>
      <w:r w:rsidR="0060124B" w:rsidRPr="00C97944">
        <w:rPr>
          <w:sz w:val="24"/>
          <w:szCs w:val="24"/>
        </w:rPr>
        <w:t>ana</w:t>
      </w:r>
      <w:r w:rsidR="00C61484" w:rsidRPr="00C97944">
        <w:rPr>
          <w:sz w:val="24"/>
          <w:szCs w:val="24"/>
        </w:rPr>
        <w:t xml:space="preserve"> </w:t>
      </w:r>
      <w:r w:rsidR="0060124B" w:rsidRPr="00C97944">
        <w:rPr>
          <w:sz w:val="24"/>
          <w:szCs w:val="24"/>
        </w:rPr>
        <w:t xml:space="preserve">dal programlarında ilave </w:t>
      </w:r>
      <w:r w:rsidR="00BE2DDC" w:rsidRPr="00C97944">
        <w:rPr>
          <w:sz w:val="24"/>
          <w:szCs w:val="24"/>
        </w:rPr>
        <w:t>s</w:t>
      </w:r>
      <w:r w:rsidR="00AB5749" w:rsidRPr="00C97944">
        <w:rPr>
          <w:sz w:val="24"/>
          <w:szCs w:val="24"/>
        </w:rPr>
        <w:t>taj</w:t>
      </w:r>
      <w:r w:rsidR="0060124B" w:rsidRPr="00C97944">
        <w:rPr>
          <w:sz w:val="24"/>
          <w:szCs w:val="24"/>
        </w:rPr>
        <w:t>l</w:t>
      </w:r>
      <w:r w:rsidR="00BE2DDC" w:rsidRPr="00C97944">
        <w:rPr>
          <w:sz w:val="24"/>
          <w:szCs w:val="24"/>
        </w:rPr>
        <w:t>a</w:t>
      </w:r>
      <w:r w:rsidR="0060124B" w:rsidRPr="00C97944">
        <w:rPr>
          <w:sz w:val="24"/>
          <w:szCs w:val="24"/>
        </w:rPr>
        <w:t>r</w:t>
      </w:r>
      <w:r w:rsidR="00BE2DDC" w:rsidRPr="00C97944">
        <w:rPr>
          <w:sz w:val="24"/>
          <w:szCs w:val="24"/>
        </w:rPr>
        <w:t>ı</w:t>
      </w:r>
      <w:r w:rsidR="0060124B" w:rsidRPr="00C97944">
        <w:rPr>
          <w:sz w:val="24"/>
          <w:szCs w:val="24"/>
        </w:rPr>
        <w:t xml:space="preserve"> varsa, bu </w:t>
      </w:r>
      <w:r w:rsidR="00BE2DDC" w:rsidRPr="00C97944">
        <w:rPr>
          <w:sz w:val="24"/>
          <w:szCs w:val="24"/>
        </w:rPr>
        <w:t>s</w:t>
      </w:r>
      <w:r w:rsidR="00AB5749" w:rsidRPr="00C97944">
        <w:rPr>
          <w:sz w:val="24"/>
          <w:szCs w:val="24"/>
        </w:rPr>
        <w:t>taj</w:t>
      </w:r>
      <w:r w:rsidR="0060124B" w:rsidRPr="00C97944">
        <w:rPr>
          <w:sz w:val="24"/>
          <w:szCs w:val="24"/>
        </w:rPr>
        <w:t xml:space="preserve"> </w:t>
      </w:r>
      <w:r w:rsidR="00351921" w:rsidRPr="00C97944">
        <w:rPr>
          <w:sz w:val="24"/>
          <w:szCs w:val="24"/>
        </w:rPr>
        <w:t xml:space="preserve">çift </w:t>
      </w:r>
      <w:r w:rsidR="0060124B" w:rsidRPr="00C97944">
        <w:rPr>
          <w:sz w:val="24"/>
          <w:szCs w:val="24"/>
        </w:rPr>
        <w:t>ana</w:t>
      </w:r>
      <w:r w:rsidR="00C61484" w:rsidRPr="00C97944">
        <w:rPr>
          <w:sz w:val="24"/>
          <w:szCs w:val="24"/>
        </w:rPr>
        <w:t xml:space="preserve"> </w:t>
      </w:r>
      <w:r w:rsidR="0060124B" w:rsidRPr="00C97944">
        <w:rPr>
          <w:sz w:val="24"/>
          <w:szCs w:val="24"/>
        </w:rPr>
        <w:t xml:space="preserve">dal yapılan bölümün Bölüm </w:t>
      </w:r>
      <w:r w:rsidR="00AB5749" w:rsidRPr="00C97944">
        <w:rPr>
          <w:sz w:val="24"/>
          <w:szCs w:val="24"/>
        </w:rPr>
        <w:t>Staj</w:t>
      </w:r>
      <w:r w:rsidR="0060124B" w:rsidRPr="00C97944">
        <w:rPr>
          <w:sz w:val="24"/>
          <w:szCs w:val="24"/>
        </w:rPr>
        <w:t xml:space="preserve"> Komisyonu tarafından değerlendirilir.</w:t>
      </w:r>
    </w:p>
    <w:p w14:paraId="7742E16F" w14:textId="62472537" w:rsidR="0060124B" w:rsidRPr="00C97944" w:rsidRDefault="0060124B" w:rsidP="00A56DF2">
      <w:pPr>
        <w:pStyle w:val="GvdeMetni"/>
        <w:spacing w:before="64" w:line="276" w:lineRule="auto"/>
        <w:ind w:right="212" w:firstLine="720"/>
        <w:jc w:val="both"/>
        <w:rPr>
          <w:sz w:val="24"/>
          <w:szCs w:val="24"/>
        </w:rPr>
      </w:pPr>
      <w:r w:rsidRPr="00C97944">
        <w:rPr>
          <w:sz w:val="24"/>
          <w:szCs w:val="24"/>
        </w:rPr>
        <w:t>(2) Yan</w:t>
      </w:r>
      <w:r w:rsidR="00C61484" w:rsidRPr="00C97944">
        <w:rPr>
          <w:sz w:val="24"/>
          <w:szCs w:val="24"/>
        </w:rPr>
        <w:t xml:space="preserve"> </w:t>
      </w:r>
      <w:r w:rsidRPr="00C97944">
        <w:rPr>
          <w:sz w:val="24"/>
          <w:szCs w:val="24"/>
        </w:rPr>
        <w:t>dal programı kapsamında olan öğrenciler</w:t>
      </w:r>
      <w:r w:rsidR="00283284" w:rsidRPr="00C97944">
        <w:rPr>
          <w:sz w:val="24"/>
          <w:szCs w:val="24"/>
        </w:rPr>
        <w:t>,</w:t>
      </w:r>
      <w:r w:rsidRPr="00C97944">
        <w:rPr>
          <w:sz w:val="24"/>
          <w:szCs w:val="24"/>
        </w:rPr>
        <w:t xml:space="preserve"> ikinci dalı </w:t>
      </w:r>
      <w:r w:rsidR="00F940E3" w:rsidRPr="00C97944">
        <w:rPr>
          <w:sz w:val="24"/>
          <w:szCs w:val="24"/>
        </w:rPr>
        <w:t xml:space="preserve">ile ilgili </w:t>
      </w:r>
      <w:r w:rsidR="00BE2DDC" w:rsidRPr="00C97944">
        <w:rPr>
          <w:sz w:val="24"/>
          <w:szCs w:val="24"/>
        </w:rPr>
        <w:t>s</w:t>
      </w:r>
      <w:r w:rsidR="00AB5749" w:rsidRPr="00C97944">
        <w:rPr>
          <w:sz w:val="24"/>
          <w:szCs w:val="24"/>
        </w:rPr>
        <w:t>taj</w:t>
      </w:r>
      <w:r w:rsidR="00F940E3" w:rsidRPr="00C97944">
        <w:rPr>
          <w:sz w:val="24"/>
          <w:szCs w:val="24"/>
        </w:rPr>
        <w:t xml:space="preserve"> yapmak</w:t>
      </w:r>
      <w:r w:rsidRPr="00C97944">
        <w:rPr>
          <w:sz w:val="24"/>
          <w:szCs w:val="24"/>
        </w:rPr>
        <w:t xml:space="preserve"> zorunda değildirler.</w:t>
      </w:r>
    </w:p>
    <w:p w14:paraId="5E6B909C" w14:textId="77777777" w:rsidR="00C80F7F" w:rsidRPr="00C97944" w:rsidRDefault="00C80F7F" w:rsidP="00F940E3">
      <w:pPr>
        <w:pStyle w:val="GvdeMetni"/>
        <w:spacing w:line="276" w:lineRule="auto"/>
        <w:ind w:firstLine="720"/>
        <w:jc w:val="both"/>
        <w:rPr>
          <w:sz w:val="24"/>
          <w:szCs w:val="24"/>
        </w:rPr>
      </w:pPr>
    </w:p>
    <w:p w14:paraId="6EC661F2" w14:textId="197C6C57" w:rsidR="0060773B" w:rsidRPr="00C97944" w:rsidRDefault="0060773B" w:rsidP="0060773B">
      <w:pPr>
        <w:pStyle w:val="GvdeMetni"/>
        <w:spacing w:line="276" w:lineRule="auto"/>
        <w:ind w:firstLine="720"/>
        <w:jc w:val="both"/>
        <w:rPr>
          <w:b/>
          <w:sz w:val="24"/>
          <w:szCs w:val="24"/>
        </w:rPr>
      </w:pPr>
      <w:r w:rsidRPr="00C97944">
        <w:rPr>
          <w:b/>
          <w:sz w:val="24"/>
          <w:szCs w:val="24"/>
        </w:rPr>
        <w:t xml:space="preserve">Staj Sigorta İşlemleri </w:t>
      </w:r>
    </w:p>
    <w:p w14:paraId="0DEFB319" w14:textId="26F98EF0" w:rsidR="00AD2A01" w:rsidRPr="003819B5" w:rsidRDefault="0060773B" w:rsidP="00B61090">
      <w:pPr>
        <w:pStyle w:val="GvdeMetni"/>
        <w:spacing w:line="276" w:lineRule="auto"/>
        <w:ind w:firstLine="720"/>
        <w:jc w:val="both"/>
        <w:rPr>
          <w:color w:val="000000" w:themeColor="text1"/>
          <w:sz w:val="24"/>
          <w:szCs w:val="24"/>
        </w:rPr>
      </w:pPr>
      <w:r w:rsidRPr="00C97944">
        <w:rPr>
          <w:b/>
          <w:sz w:val="24"/>
          <w:szCs w:val="24"/>
        </w:rPr>
        <w:t>MADDE 1</w:t>
      </w:r>
      <w:r w:rsidR="007227F8" w:rsidRPr="00C97944">
        <w:rPr>
          <w:b/>
          <w:sz w:val="24"/>
          <w:szCs w:val="24"/>
        </w:rPr>
        <w:t>8</w:t>
      </w:r>
      <w:r w:rsidRPr="00C97944">
        <w:rPr>
          <w:b/>
          <w:sz w:val="24"/>
          <w:szCs w:val="24"/>
        </w:rPr>
        <w:t xml:space="preserve"> </w:t>
      </w:r>
      <w:r w:rsidRPr="00C97944">
        <w:rPr>
          <w:bCs/>
          <w:sz w:val="24"/>
          <w:szCs w:val="24"/>
        </w:rPr>
        <w:t>– (1)</w:t>
      </w:r>
      <w:r w:rsidRPr="00C97944">
        <w:rPr>
          <w:sz w:val="24"/>
          <w:szCs w:val="24"/>
        </w:rPr>
        <w:t xml:space="preserve"> 5510 Sayılı Sosyal Sigortalar ve Genel Sağlık Sigortası Kanunu’nu</w:t>
      </w:r>
      <w:r w:rsidR="00D11E46" w:rsidRPr="00C97944">
        <w:rPr>
          <w:sz w:val="24"/>
          <w:szCs w:val="24"/>
        </w:rPr>
        <w:t>n 5 inci</w:t>
      </w:r>
      <w:r w:rsidR="00C61484" w:rsidRPr="00C97944">
        <w:rPr>
          <w:sz w:val="24"/>
          <w:szCs w:val="24"/>
        </w:rPr>
        <w:t xml:space="preserve"> maddesi b bendi uyarınca “Y</w:t>
      </w:r>
      <w:r w:rsidRPr="00C97944">
        <w:rPr>
          <w:sz w:val="24"/>
          <w:szCs w:val="24"/>
        </w:rPr>
        <w:t>ükseköğrenimleri sırasında zorunlu staja tabi tutulacak öğrenciler hakkında iş kazası ve meslek hastalığı sigortası uygulanır.” hükmü yer almaktadır. Ayrıca aynı kanunun “pr</w:t>
      </w:r>
      <w:r w:rsidR="00D11E46" w:rsidRPr="00C97944">
        <w:rPr>
          <w:sz w:val="24"/>
          <w:szCs w:val="24"/>
        </w:rPr>
        <w:t xml:space="preserve">im ödeme yükümlüsü” başlıklı </w:t>
      </w:r>
      <w:proofErr w:type="gramStart"/>
      <w:r w:rsidR="00D11E46" w:rsidRPr="00C97944">
        <w:rPr>
          <w:sz w:val="24"/>
          <w:szCs w:val="24"/>
        </w:rPr>
        <w:t xml:space="preserve">87 </w:t>
      </w:r>
      <w:proofErr w:type="spellStart"/>
      <w:r w:rsidR="00D11E46" w:rsidRPr="00C97944">
        <w:rPr>
          <w:sz w:val="24"/>
          <w:szCs w:val="24"/>
        </w:rPr>
        <w:t>nci</w:t>
      </w:r>
      <w:proofErr w:type="spellEnd"/>
      <w:proofErr w:type="gramEnd"/>
      <w:r w:rsidRPr="00C97944">
        <w:rPr>
          <w:sz w:val="24"/>
          <w:szCs w:val="24"/>
        </w:rPr>
        <w:t xml:space="preserve"> maddesinin birinci fıkrası (e) bendinde “yüksek öğrenimleri sırasında zorunlu staja tabi tutulacak öğrenciler için öğrenim </w:t>
      </w:r>
      <w:r w:rsidRPr="00C97944">
        <w:rPr>
          <w:sz w:val="24"/>
          <w:szCs w:val="24"/>
        </w:rPr>
        <w:lastRenderedPageBreak/>
        <w:t xml:space="preserve">gördükleri yüksek öğretim kurumu” tarafından primlerinin ödeneceği belirtilmektedir. Bu nedenle staj yapacak olan öğrencilerin staj süresince iş kazası ve meslek hastalığı sigortası Türk Hava Kurumu Üniversitesi tarafından ödenmektedir. </w:t>
      </w:r>
      <w:r w:rsidR="00AD2A01" w:rsidRPr="00C97944">
        <w:rPr>
          <w:color w:val="000000" w:themeColor="text1"/>
          <w:sz w:val="24"/>
          <w:szCs w:val="24"/>
        </w:rPr>
        <w:t>Staj yapan öğrenciye iş</w:t>
      </w:r>
      <w:r w:rsidR="00C61484" w:rsidRPr="00C97944">
        <w:rPr>
          <w:color w:val="000000" w:themeColor="text1"/>
          <w:sz w:val="24"/>
          <w:szCs w:val="24"/>
        </w:rPr>
        <w:t xml:space="preserve"> </w:t>
      </w:r>
      <w:r w:rsidR="00AD2A01" w:rsidRPr="00C97944">
        <w:rPr>
          <w:color w:val="000000" w:themeColor="text1"/>
          <w:sz w:val="24"/>
          <w:szCs w:val="24"/>
        </w:rPr>
        <w:t xml:space="preserve">yeri uygulaması </w:t>
      </w:r>
      <w:r w:rsidR="00B61090" w:rsidRPr="00C97944">
        <w:rPr>
          <w:color w:val="000000" w:themeColor="text1"/>
          <w:sz w:val="24"/>
          <w:szCs w:val="24"/>
        </w:rPr>
        <w:t>süresince Üniversite başka</w:t>
      </w:r>
      <w:r w:rsidR="00AD2A01" w:rsidRPr="00C97944">
        <w:rPr>
          <w:color w:val="000000" w:themeColor="text1"/>
          <w:sz w:val="24"/>
          <w:szCs w:val="24"/>
        </w:rPr>
        <w:t xml:space="preserve"> </w:t>
      </w:r>
      <w:r w:rsidR="00B61090" w:rsidRPr="00C97944">
        <w:rPr>
          <w:color w:val="000000" w:themeColor="text1"/>
          <w:sz w:val="24"/>
          <w:szCs w:val="24"/>
        </w:rPr>
        <w:t>herhangi</w:t>
      </w:r>
      <w:r w:rsidR="00F50300" w:rsidRPr="00C97944">
        <w:rPr>
          <w:color w:val="000000" w:themeColor="text1"/>
          <w:sz w:val="24"/>
          <w:szCs w:val="24"/>
        </w:rPr>
        <w:t xml:space="preserve"> </w:t>
      </w:r>
      <w:r w:rsidR="00B61090" w:rsidRPr="00C97944">
        <w:rPr>
          <w:color w:val="000000" w:themeColor="text1"/>
          <w:sz w:val="24"/>
          <w:szCs w:val="24"/>
        </w:rPr>
        <w:t xml:space="preserve">bir </w:t>
      </w:r>
      <w:r w:rsidR="00AD2A01" w:rsidRPr="00C97944">
        <w:rPr>
          <w:color w:val="000000" w:themeColor="text1"/>
          <w:sz w:val="24"/>
          <w:szCs w:val="24"/>
        </w:rPr>
        <w:t>ödeme yapmaz</w:t>
      </w:r>
      <w:r w:rsidR="00AD2A01" w:rsidRPr="003819B5">
        <w:rPr>
          <w:color w:val="000000" w:themeColor="text1"/>
          <w:sz w:val="24"/>
          <w:szCs w:val="24"/>
        </w:rPr>
        <w:t>.</w:t>
      </w:r>
      <w:r w:rsidR="000828C5" w:rsidRPr="003819B5">
        <w:rPr>
          <w:color w:val="000000" w:themeColor="text1"/>
          <w:sz w:val="24"/>
          <w:szCs w:val="24"/>
        </w:rPr>
        <w:t xml:space="preserve"> İsteğe bağlı olarak </w:t>
      </w:r>
      <w:r w:rsidR="00C83140" w:rsidRPr="003819B5">
        <w:rPr>
          <w:color w:val="000000" w:themeColor="text1"/>
          <w:sz w:val="24"/>
          <w:szCs w:val="24"/>
        </w:rPr>
        <w:t xml:space="preserve">staj yapan veya belirlenen staj süresinden daha uzun süreli </w:t>
      </w:r>
      <w:r w:rsidR="000828C5" w:rsidRPr="003819B5">
        <w:rPr>
          <w:color w:val="000000" w:themeColor="text1"/>
          <w:sz w:val="24"/>
          <w:szCs w:val="24"/>
        </w:rPr>
        <w:t xml:space="preserve">staj yapan öğrencilerin </w:t>
      </w:r>
      <w:r w:rsidR="000531C5" w:rsidRPr="003819B5">
        <w:rPr>
          <w:sz w:val="24"/>
          <w:szCs w:val="24"/>
        </w:rPr>
        <w:t>iş kazası ve meslek hastalığı sigortası</w:t>
      </w:r>
      <w:r w:rsidR="000531C5" w:rsidRPr="003819B5">
        <w:rPr>
          <w:color w:val="000000" w:themeColor="text1"/>
          <w:sz w:val="24"/>
          <w:szCs w:val="24"/>
        </w:rPr>
        <w:t xml:space="preserve"> </w:t>
      </w:r>
      <w:r w:rsidR="000828C5" w:rsidRPr="003819B5">
        <w:rPr>
          <w:color w:val="000000" w:themeColor="text1"/>
          <w:sz w:val="24"/>
          <w:szCs w:val="24"/>
        </w:rPr>
        <w:t xml:space="preserve">primleri </w:t>
      </w:r>
      <w:r w:rsidR="00540ADD" w:rsidRPr="003819B5">
        <w:rPr>
          <w:color w:val="000000" w:themeColor="text1"/>
          <w:sz w:val="24"/>
          <w:szCs w:val="24"/>
        </w:rPr>
        <w:t xml:space="preserve">Üniversite </w:t>
      </w:r>
      <w:r w:rsidR="000828C5" w:rsidRPr="003819B5">
        <w:rPr>
          <w:color w:val="000000" w:themeColor="text1"/>
          <w:sz w:val="24"/>
          <w:szCs w:val="24"/>
        </w:rPr>
        <w:t>tarafından karşılan</w:t>
      </w:r>
      <w:r w:rsidR="00540ADD" w:rsidRPr="003819B5">
        <w:rPr>
          <w:color w:val="000000" w:themeColor="text1"/>
          <w:sz w:val="24"/>
          <w:szCs w:val="24"/>
        </w:rPr>
        <w:t>ır.</w:t>
      </w:r>
      <w:r w:rsidR="000828C5" w:rsidRPr="003819B5">
        <w:rPr>
          <w:color w:val="000000" w:themeColor="text1"/>
          <w:sz w:val="24"/>
          <w:szCs w:val="24"/>
        </w:rPr>
        <w:t xml:space="preserve"> </w:t>
      </w:r>
    </w:p>
    <w:p w14:paraId="5BCF533D" w14:textId="267014C8" w:rsidR="002626E6" w:rsidRPr="00C97944" w:rsidRDefault="0058092F" w:rsidP="005D080D">
      <w:pPr>
        <w:pStyle w:val="GvdeMetni"/>
        <w:spacing w:before="64" w:line="276" w:lineRule="auto"/>
        <w:ind w:right="2" w:firstLine="720"/>
        <w:jc w:val="both"/>
        <w:rPr>
          <w:color w:val="000000" w:themeColor="text1"/>
          <w:sz w:val="24"/>
          <w:szCs w:val="24"/>
        </w:rPr>
      </w:pPr>
      <w:r w:rsidRPr="003819B5">
        <w:rPr>
          <w:bCs/>
          <w:color w:val="000000" w:themeColor="text1"/>
          <w:sz w:val="24"/>
          <w:szCs w:val="24"/>
        </w:rPr>
        <w:t>(2)</w:t>
      </w:r>
      <w:r w:rsidRPr="003819B5">
        <w:rPr>
          <w:color w:val="000000" w:themeColor="text1"/>
          <w:sz w:val="24"/>
          <w:szCs w:val="24"/>
        </w:rPr>
        <w:t xml:space="preserve"> </w:t>
      </w:r>
      <w:r w:rsidR="0060773B" w:rsidRPr="003819B5">
        <w:rPr>
          <w:color w:val="000000" w:themeColor="text1"/>
          <w:sz w:val="24"/>
          <w:szCs w:val="24"/>
        </w:rPr>
        <w:t>Yabancı Uyruklu öğrenciler, sigorta işlemleri</w:t>
      </w:r>
      <w:r w:rsidR="0060773B" w:rsidRPr="00C97944">
        <w:rPr>
          <w:color w:val="000000" w:themeColor="text1"/>
          <w:sz w:val="24"/>
          <w:szCs w:val="24"/>
        </w:rPr>
        <w:t xml:space="preserve"> için </w:t>
      </w:r>
      <w:r w:rsidR="00794332" w:rsidRPr="00C97944">
        <w:rPr>
          <w:rFonts w:eastAsiaTheme="minorEastAsia"/>
          <w:color w:val="000000" w:themeColor="text1"/>
          <w:sz w:val="24"/>
          <w:szCs w:val="24"/>
          <w:lang w:bidi="ar-SA"/>
        </w:rPr>
        <w:t xml:space="preserve">Bölüm Staj </w:t>
      </w:r>
      <w:r w:rsidR="00A52147" w:rsidRPr="00C97944">
        <w:rPr>
          <w:rFonts w:eastAsiaTheme="minorEastAsia"/>
          <w:color w:val="000000" w:themeColor="text1"/>
          <w:sz w:val="24"/>
          <w:szCs w:val="24"/>
          <w:lang w:bidi="ar-SA"/>
        </w:rPr>
        <w:t>Rehberinde</w:t>
      </w:r>
      <w:r w:rsidR="00794332" w:rsidRPr="00C97944">
        <w:rPr>
          <w:color w:val="000000" w:themeColor="text1"/>
          <w:sz w:val="24"/>
          <w:szCs w:val="24"/>
        </w:rPr>
        <w:t xml:space="preserve"> </w:t>
      </w:r>
      <w:r w:rsidR="0060773B" w:rsidRPr="00C97944">
        <w:rPr>
          <w:color w:val="000000" w:themeColor="text1"/>
          <w:sz w:val="24"/>
          <w:szCs w:val="24"/>
        </w:rPr>
        <w:t xml:space="preserve">belirtilen </w:t>
      </w:r>
      <w:r w:rsidR="00ED2A52" w:rsidRPr="00C97944">
        <w:rPr>
          <w:color w:val="000000" w:themeColor="text1"/>
          <w:sz w:val="24"/>
          <w:szCs w:val="24"/>
        </w:rPr>
        <w:t>aynı sürece tabidir.</w:t>
      </w:r>
    </w:p>
    <w:p w14:paraId="7428E0B1" w14:textId="194FA116" w:rsidR="00922990" w:rsidRPr="00C97944" w:rsidRDefault="00922990" w:rsidP="005D080D">
      <w:pPr>
        <w:pStyle w:val="GvdeMetni"/>
        <w:spacing w:before="64" w:line="276" w:lineRule="auto"/>
        <w:ind w:right="2" w:firstLine="720"/>
        <w:jc w:val="both"/>
        <w:rPr>
          <w:sz w:val="24"/>
          <w:szCs w:val="24"/>
        </w:rPr>
      </w:pPr>
      <w:r w:rsidRPr="00C97944">
        <w:rPr>
          <w:sz w:val="24"/>
          <w:szCs w:val="24"/>
        </w:rPr>
        <w:t xml:space="preserve">(3) </w:t>
      </w:r>
      <w:r w:rsidR="00164745" w:rsidRPr="00C97944">
        <w:rPr>
          <w:sz w:val="24"/>
          <w:szCs w:val="24"/>
        </w:rPr>
        <w:t xml:space="preserve">Staj komisyonu tarafından </w:t>
      </w:r>
      <w:r w:rsidR="00A92859" w:rsidRPr="00C97944">
        <w:rPr>
          <w:sz w:val="24"/>
          <w:szCs w:val="24"/>
        </w:rPr>
        <w:t>staj</w:t>
      </w:r>
      <w:r w:rsidR="00164745" w:rsidRPr="00C97944">
        <w:rPr>
          <w:sz w:val="24"/>
          <w:szCs w:val="24"/>
        </w:rPr>
        <w:t xml:space="preserve"> </w:t>
      </w:r>
      <w:r w:rsidR="00A92859" w:rsidRPr="00C97944">
        <w:rPr>
          <w:sz w:val="24"/>
          <w:szCs w:val="24"/>
        </w:rPr>
        <w:t>dokümanlarında</w:t>
      </w:r>
      <w:r w:rsidR="00164745" w:rsidRPr="00C97944">
        <w:rPr>
          <w:sz w:val="24"/>
          <w:szCs w:val="24"/>
        </w:rPr>
        <w:t xml:space="preserve"> onaylanan stajın tarihi, yeri vb. bilgi Bölüm Staj Komisyonunun bilgi ve onayı olmadan değiştirilemez</w:t>
      </w:r>
      <w:r w:rsidRPr="00C97944">
        <w:rPr>
          <w:sz w:val="24"/>
          <w:szCs w:val="24"/>
        </w:rPr>
        <w:t xml:space="preserve">. </w:t>
      </w:r>
      <w:r w:rsidR="00164745" w:rsidRPr="00C97944">
        <w:rPr>
          <w:sz w:val="24"/>
          <w:szCs w:val="24"/>
        </w:rPr>
        <w:t>S</w:t>
      </w:r>
      <w:r w:rsidRPr="00C97944">
        <w:rPr>
          <w:sz w:val="24"/>
          <w:szCs w:val="24"/>
        </w:rPr>
        <w:t xml:space="preserve">taja yasal ve mücbir sebeplerden dolayı gidilemezse veya staja başladıktan sonra staj yasal ve mücbir sebeplerden dolayı yarım bırakılırsa, öğrencinin bu durumu </w:t>
      </w:r>
      <w:r w:rsidR="00164745" w:rsidRPr="00C97944">
        <w:rPr>
          <w:sz w:val="24"/>
          <w:szCs w:val="24"/>
        </w:rPr>
        <w:t>en kısa zamanda</w:t>
      </w:r>
      <w:r w:rsidR="00A92859" w:rsidRPr="00C97944">
        <w:rPr>
          <w:sz w:val="24"/>
          <w:szCs w:val="24"/>
        </w:rPr>
        <w:t xml:space="preserve"> </w:t>
      </w:r>
      <w:r w:rsidRPr="00C97944">
        <w:rPr>
          <w:sz w:val="24"/>
          <w:szCs w:val="24"/>
        </w:rPr>
        <w:t xml:space="preserve">Bölüm Staj Komisyonuna bildirmesi zorunludur. Öğrenci bilgi verme işlemlerini yerine getirmezse sorumluluğun tarafına ait olduğunu kabul ve taahhüt etmiş sayılır. </w:t>
      </w:r>
    </w:p>
    <w:p w14:paraId="7505FAB8" w14:textId="1D79464D" w:rsidR="00922990" w:rsidRPr="00C97944" w:rsidRDefault="00922990" w:rsidP="00922990">
      <w:pPr>
        <w:pStyle w:val="GvdeMetni"/>
        <w:spacing w:line="276" w:lineRule="auto"/>
        <w:ind w:firstLine="720"/>
        <w:jc w:val="both"/>
        <w:rPr>
          <w:sz w:val="24"/>
          <w:szCs w:val="24"/>
        </w:rPr>
      </w:pPr>
    </w:p>
    <w:p w14:paraId="0D347890" w14:textId="4488990E" w:rsidR="003819B5" w:rsidRPr="00C97944" w:rsidRDefault="003819B5" w:rsidP="009B10B8">
      <w:pPr>
        <w:pStyle w:val="GvdeMetni"/>
        <w:spacing w:line="276" w:lineRule="auto"/>
        <w:jc w:val="both"/>
        <w:rPr>
          <w:sz w:val="24"/>
          <w:szCs w:val="24"/>
        </w:rPr>
      </w:pPr>
    </w:p>
    <w:p w14:paraId="3BB92500" w14:textId="36BCF1A3" w:rsidR="0060124B" w:rsidRPr="00C97944" w:rsidRDefault="0060124B" w:rsidP="00856E88">
      <w:pPr>
        <w:pStyle w:val="AralkYok"/>
        <w:jc w:val="center"/>
        <w:rPr>
          <w:b/>
          <w:sz w:val="24"/>
          <w:szCs w:val="24"/>
        </w:rPr>
      </w:pPr>
      <w:r w:rsidRPr="00C97944">
        <w:rPr>
          <w:b/>
          <w:sz w:val="24"/>
          <w:szCs w:val="24"/>
        </w:rPr>
        <w:t>BEŞİNCİ BÖLÜM</w:t>
      </w:r>
    </w:p>
    <w:p w14:paraId="48CD42AC" w14:textId="77777777" w:rsidR="0060124B" w:rsidRPr="00C97944" w:rsidRDefault="0060124B" w:rsidP="00856E88">
      <w:pPr>
        <w:pStyle w:val="AralkYok"/>
        <w:jc w:val="center"/>
        <w:rPr>
          <w:b/>
          <w:sz w:val="24"/>
          <w:szCs w:val="24"/>
        </w:rPr>
      </w:pPr>
      <w:r w:rsidRPr="00C97944">
        <w:rPr>
          <w:b/>
          <w:sz w:val="24"/>
          <w:szCs w:val="24"/>
        </w:rPr>
        <w:t>Çeşitli ve Son Hükümler</w:t>
      </w:r>
    </w:p>
    <w:p w14:paraId="058399E1" w14:textId="77777777" w:rsidR="002626E6" w:rsidRPr="00C97944" w:rsidRDefault="002626E6" w:rsidP="00F940E3">
      <w:pPr>
        <w:pStyle w:val="GvdeMetni"/>
        <w:spacing w:line="276" w:lineRule="auto"/>
        <w:jc w:val="both"/>
        <w:rPr>
          <w:sz w:val="24"/>
          <w:szCs w:val="24"/>
        </w:rPr>
      </w:pPr>
    </w:p>
    <w:p w14:paraId="24B2F49A" w14:textId="77777777" w:rsidR="002D59F6" w:rsidRPr="00C97944" w:rsidRDefault="0060124B" w:rsidP="00F940E3">
      <w:pPr>
        <w:pStyle w:val="GvdeMetni"/>
        <w:spacing w:line="276" w:lineRule="auto"/>
        <w:ind w:firstLine="720"/>
        <w:jc w:val="both"/>
        <w:rPr>
          <w:b/>
          <w:sz w:val="24"/>
          <w:szCs w:val="24"/>
        </w:rPr>
      </w:pPr>
      <w:r w:rsidRPr="00C97944">
        <w:rPr>
          <w:b/>
          <w:sz w:val="24"/>
          <w:szCs w:val="24"/>
        </w:rPr>
        <w:t>Hüküm bulunmayan haller</w:t>
      </w:r>
    </w:p>
    <w:p w14:paraId="005E83B4" w14:textId="4B477173" w:rsidR="0060124B" w:rsidRPr="00C97944" w:rsidRDefault="009E6B70" w:rsidP="00F940E3">
      <w:pPr>
        <w:pStyle w:val="GvdeMetni"/>
        <w:spacing w:line="276" w:lineRule="auto"/>
        <w:ind w:firstLine="720"/>
        <w:jc w:val="both"/>
        <w:rPr>
          <w:sz w:val="24"/>
          <w:szCs w:val="24"/>
        </w:rPr>
      </w:pPr>
      <w:r w:rsidRPr="00C97944">
        <w:rPr>
          <w:b/>
          <w:sz w:val="24"/>
          <w:szCs w:val="24"/>
        </w:rPr>
        <w:t>MADDE 1</w:t>
      </w:r>
      <w:r w:rsidR="007227F8" w:rsidRPr="00C97944">
        <w:rPr>
          <w:b/>
          <w:sz w:val="24"/>
          <w:szCs w:val="24"/>
        </w:rPr>
        <w:t>9</w:t>
      </w:r>
      <w:r w:rsidR="0060124B" w:rsidRPr="00C97944">
        <w:rPr>
          <w:sz w:val="24"/>
          <w:szCs w:val="24"/>
        </w:rPr>
        <w:t xml:space="preserve"> </w:t>
      </w:r>
      <w:r w:rsidR="00860B90" w:rsidRPr="00C97944">
        <w:rPr>
          <w:b/>
          <w:bCs/>
          <w:color w:val="000000" w:themeColor="text1"/>
          <w:sz w:val="24"/>
          <w:szCs w:val="24"/>
        </w:rPr>
        <w:t xml:space="preserve"> </w:t>
      </w:r>
      <w:r w:rsidR="00860B90" w:rsidRPr="00C97944">
        <w:rPr>
          <w:color w:val="000000" w:themeColor="text1"/>
          <w:sz w:val="24"/>
          <w:szCs w:val="24"/>
        </w:rPr>
        <w:t xml:space="preserve">– </w:t>
      </w:r>
      <w:r w:rsidR="0060124B" w:rsidRPr="00C97944">
        <w:rPr>
          <w:sz w:val="24"/>
          <w:szCs w:val="24"/>
        </w:rPr>
        <w:t xml:space="preserve"> (1) Bu Yönergede yer almayan hallerde ilgili mevzuat hükümleri ile Mütevelli Heyet, Senato kararları uygulanır.</w:t>
      </w:r>
    </w:p>
    <w:p w14:paraId="22209E47" w14:textId="4B6AAEC9" w:rsidR="00922990" w:rsidRPr="00C97944" w:rsidRDefault="00922990" w:rsidP="00F940E3">
      <w:pPr>
        <w:pStyle w:val="GvdeMetni"/>
        <w:spacing w:line="276" w:lineRule="auto"/>
        <w:ind w:firstLine="720"/>
        <w:jc w:val="both"/>
        <w:rPr>
          <w:b/>
          <w:sz w:val="24"/>
          <w:szCs w:val="24"/>
        </w:rPr>
      </w:pPr>
    </w:p>
    <w:p w14:paraId="7D0FDC96" w14:textId="77777777" w:rsidR="00B940B3" w:rsidRPr="00C97944" w:rsidRDefault="00B940B3" w:rsidP="00B940B3">
      <w:pPr>
        <w:pStyle w:val="GvdeMetni"/>
        <w:spacing w:line="276" w:lineRule="auto"/>
        <w:ind w:firstLine="720"/>
        <w:jc w:val="both"/>
        <w:rPr>
          <w:sz w:val="24"/>
          <w:szCs w:val="24"/>
        </w:rPr>
      </w:pPr>
      <w:r w:rsidRPr="00C97944">
        <w:rPr>
          <w:b/>
          <w:sz w:val="24"/>
          <w:szCs w:val="24"/>
        </w:rPr>
        <w:t>GEÇİCİ MADDE 1</w:t>
      </w:r>
      <w:r w:rsidRPr="00C97944">
        <w:rPr>
          <w:sz w:val="24"/>
          <w:szCs w:val="24"/>
        </w:rPr>
        <w:t xml:space="preserve"> – (1) Yürürlüğe giren yönergenin öncesinde kayıtlı öğrenciler için öğrenci lehine hükümlerin uygulanmasına ilişkin hususlara, ilgili Yönetim Kurulları karar verir. Staj işlemlerinde kullanılacak dokümanlar yerine yenileri geliştirilinceye kadar bir önceki yönergede kullanılan dokümanlar kullanılır. </w:t>
      </w:r>
    </w:p>
    <w:p w14:paraId="56C02D5C" w14:textId="77777777" w:rsidR="00B940B3" w:rsidRPr="00C97944" w:rsidRDefault="00B940B3" w:rsidP="00F940E3">
      <w:pPr>
        <w:pStyle w:val="GvdeMetni"/>
        <w:spacing w:line="276" w:lineRule="auto"/>
        <w:ind w:firstLine="720"/>
        <w:jc w:val="both"/>
        <w:rPr>
          <w:b/>
          <w:sz w:val="24"/>
          <w:szCs w:val="24"/>
        </w:rPr>
      </w:pPr>
    </w:p>
    <w:p w14:paraId="27F7A540" w14:textId="7E79CFAA" w:rsidR="002D59F6" w:rsidRPr="00C97944" w:rsidRDefault="0060124B" w:rsidP="00F940E3">
      <w:pPr>
        <w:pStyle w:val="GvdeMetni"/>
        <w:spacing w:line="276" w:lineRule="auto"/>
        <w:ind w:firstLine="720"/>
        <w:jc w:val="both"/>
        <w:rPr>
          <w:b/>
          <w:sz w:val="24"/>
          <w:szCs w:val="24"/>
        </w:rPr>
      </w:pPr>
      <w:r w:rsidRPr="00C97944">
        <w:rPr>
          <w:b/>
          <w:sz w:val="24"/>
          <w:szCs w:val="24"/>
        </w:rPr>
        <w:t>Yürürlük</w:t>
      </w:r>
    </w:p>
    <w:p w14:paraId="15977AD0" w14:textId="49A5D324" w:rsidR="00B940B3" w:rsidRPr="00C97944" w:rsidRDefault="002D59F6" w:rsidP="00B940B3">
      <w:pPr>
        <w:shd w:val="clear" w:color="auto" w:fill="FFFFFF"/>
        <w:ind w:firstLine="709"/>
        <w:jc w:val="both"/>
        <w:rPr>
          <w:rFonts w:eastAsia="Times New Roman"/>
          <w:color w:val="000000" w:themeColor="text1"/>
          <w:sz w:val="24"/>
          <w:szCs w:val="24"/>
        </w:rPr>
      </w:pPr>
      <w:r w:rsidRPr="00C97944">
        <w:rPr>
          <w:b/>
          <w:sz w:val="24"/>
          <w:szCs w:val="24"/>
        </w:rPr>
        <w:t xml:space="preserve">MADDE </w:t>
      </w:r>
      <w:r w:rsidR="007227F8" w:rsidRPr="00C97944">
        <w:rPr>
          <w:b/>
          <w:sz w:val="24"/>
          <w:szCs w:val="24"/>
        </w:rPr>
        <w:t>20</w:t>
      </w:r>
      <w:r w:rsidRPr="00C97944">
        <w:rPr>
          <w:sz w:val="24"/>
          <w:szCs w:val="24"/>
        </w:rPr>
        <w:t xml:space="preserve">  </w:t>
      </w:r>
      <w:r w:rsidR="00860B90" w:rsidRPr="00C97944">
        <w:rPr>
          <w:b/>
          <w:bCs/>
          <w:color w:val="000000" w:themeColor="text1"/>
          <w:sz w:val="24"/>
          <w:szCs w:val="24"/>
        </w:rPr>
        <w:t xml:space="preserve"> </w:t>
      </w:r>
      <w:r w:rsidR="00860B90" w:rsidRPr="00C97944">
        <w:rPr>
          <w:color w:val="000000" w:themeColor="text1"/>
          <w:sz w:val="24"/>
          <w:szCs w:val="24"/>
        </w:rPr>
        <w:t xml:space="preserve">– </w:t>
      </w:r>
      <w:r w:rsidR="0060124B" w:rsidRPr="00C97944">
        <w:rPr>
          <w:sz w:val="24"/>
          <w:szCs w:val="24"/>
        </w:rPr>
        <w:t xml:space="preserve"> (1) </w:t>
      </w:r>
      <w:r w:rsidR="00B940B3" w:rsidRPr="00C97944">
        <w:rPr>
          <w:rFonts w:eastAsia="Times New Roman"/>
          <w:color w:val="000000" w:themeColor="text1"/>
          <w:sz w:val="24"/>
          <w:szCs w:val="24"/>
        </w:rPr>
        <w:t>Bu Yönerge, Türk Hava Kurumu Üniversitesi Mütevelli Heyetin onayladığı tarihte yürürlüğe girer.</w:t>
      </w:r>
    </w:p>
    <w:p w14:paraId="79A1F520" w14:textId="77777777" w:rsidR="00C80F7F" w:rsidRPr="00C97944" w:rsidRDefault="00C80F7F" w:rsidP="00B940B3">
      <w:pPr>
        <w:shd w:val="clear" w:color="auto" w:fill="FFFFFF"/>
        <w:ind w:firstLine="709"/>
        <w:jc w:val="both"/>
        <w:rPr>
          <w:rFonts w:eastAsia="Times New Roman"/>
          <w:color w:val="000000" w:themeColor="text1"/>
          <w:sz w:val="24"/>
          <w:szCs w:val="24"/>
        </w:rPr>
      </w:pPr>
    </w:p>
    <w:p w14:paraId="13DAF099" w14:textId="31D34470" w:rsidR="0060124B" w:rsidRPr="00C97944" w:rsidRDefault="0060124B" w:rsidP="00F940E3">
      <w:pPr>
        <w:pStyle w:val="GvdeMetni"/>
        <w:spacing w:line="276" w:lineRule="auto"/>
        <w:jc w:val="both"/>
        <w:rPr>
          <w:sz w:val="24"/>
          <w:szCs w:val="24"/>
        </w:rPr>
      </w:pPr>
    </w:p>
    <w:p w14:paraId="514CD0AF" w14:textId="77777777" w:rsidR="002D59F6" w:rsidRPr="00C97944" w:rsidRDefault="0060124B" w:rsidP="00F940E3">
      <w:pPr>
        <w:pStyle w:val="GvdeMetni"/>
        <w:spacing w:line="276" w:lineRule="auto"/>
        <w:ind w:firstLine="720"/>
        <w:jc w:val="both"/>
        <w:rPr>
          <w:b/>
          <w:sz w:val="24"/>
          <w:szCs w:val="24"/>
        </w:rPr>
      </w:pPr>
      <w:r w:rsidRPr="00C97944">
        <w:rPr>
          <w:b/>
          <w:sz w:val="24"/>
          <w:szCs w:val="24"/>
        </w:rPr>
        <w:t>Yürütme</w:t>
      </w:r>
    </w:p>
    <w:p w14:paraId="0AEE9EC5" w14:textId="2DC41D71" w:rsidR="002D59F6" w:rsidRPr="00D11E46" w:rsidRDefault="002D59F6" w:rsidP="00F940E3">
      <w:pPr>
        <w:pStyle w:val="GvdeMetni"/>
        <w:spacing w:line="276" w:lineRule="auto"/>
        <w:ind w:firstLine="720"/>
        <w:jc w:val="both"/>
        <w:rPr>
          <w:sz w:val="24"/>
          <w:szCs w:val="24"/>
        </w:rPr>
      </w:pPr>
      <w:r w:rsidRPr="00C97944">
        <w:rPr>
          <w:b/>
          <w:sz w:val="24"/>
          <w:szCs w:val="24"/>
        </w:rPr>
        <w:t>MADDE 2</w:t>
      </w:r>
      <w:r w:rsidR="007227F8" w:rsidRPr="00C97944">
        <w:rPr>
          <w:b/>
          <w:sz w:val="24"/>
          <w:szCs w:val="24"/>
        </w:rPr>
        <w:t>1</w:t>
      </w:r>
      <w:r w:rsidRPr="00C97944">
        <w:rPr>
          <w:sz w:val="24"/>
          <w:szCs w:val="24"/>
        </w:rPr>
        <w:t xml:space="preserve"> </w:t>
      </w:r>
      <w:r w:rsidR="00860B90" w:rsidRPr="00C97944">
        <w:rPr>
          <w:b/>
          <w:bCs/>
          <w:color w:val="000000" w:themeColor="text1"/>
          <w:sz w:val="24"/>
          <w:szCs w:val="24"/>
        </w:rPr>
        <w:t xml:space="preserve"> </w:t>
      </w:r>
      <w:r w:rsidR="00860B90" w:rsidRPr="00C97944">
        <w:rPr>
          <w:color w:val="000000" w:themeColor="text1"/>
          <w:sz w:val="24"/>
          <w:szCs w:val="24"/>
        </w:rPr>
        <w:t xml:space="preserve">– </w:t>
      </w:r>
      <w:r w:rsidR="0060124B" w:rsidRPr="00C97944">
        <w:rPr>
          <w:sz w:val="24"/>
          <w:szCs w:val="24"/>
        </w:rPr>
        <w:t xml:space="preserve"> (1) Bu Yönerge hükümlerini</w:t>
      </w:r>
      <w:r w:rsidR="00C61484" w:rsidRPr="00C97944">
        <w:rPr>
          <w:sz w:val="24"/>
          <w:szCs w:val="24"/>
        </w:rPr>
        <w:t>,</w:t>
      </w:r>
      <w:r w:rsidR="0060124B" w:rsidRPr="00C97944">
        <w:rPr>
          <w:sz w:val="24"/>
          <w:szCs w:val="24"/>
        </w:rPr>
        <w:t xml:space="preserve"> Türk Hava Kurumu Üniversitesi Rektörü yürütür.</w:t>
      </w:r>
      <w:bookmarkStart w:id="7" w:name="page5"/>
      <w:bookmarkEnd w:id="7"/>
    </w:p>
    <w:p w14:paraId="1DD94BD5" w14:textId="34579718" w:rsidR="003F0933" w:rsidRPr="00D11E46" w:rsidRDefault="003F0933" w:rsidP="00F940E3">
      <w:pPr>
        <w:jc w:val="center"/>
        <w:rPr>
          <w:color w:val="000000" w:themeColor="text1"/>
          <w:sz w:val="24"/>
          <w:szCs w:val="24"/>
        </w:rPr>
      </w:pPr>
    </w:p>
    <w:sectPr w:rsidR="003F0933" w:rsidRPr="00D11E46" w:rsidSect="004E4C5B">
      <w:footerReference w:type="default" r:id="rId8"/>
      <w:pgSz w:w="11900" w:h="16838"/>
      <w:pgMar w:top="1230" w:right="1406" w:bottom="0" w:left="1420" w:header="0" w:footer="877" w:gutter="0"/>
      <w:cols w:space="708" w:equalWidth="0">
        <w:col w:w="9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A896" w14:textId="77777777" w:rsidR="00816F78" w:rsidRDefault="00816F78" w:rsidP="00F9573D">
      <w:r>
        <w:separator/>
      </w:r>
    </w:p>
  </w:endnote>
  <w:endnote w:type="continuationSeparator" w:id="0">
    <w:p w14:paraId="7D8678FF" w14:textId="77777777" w:rsidR="00816F78" w:rsidRDefault="00816F78" w:rsidP="00F9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758210"/>
      <w:docPartObj>
        <w:docPartGallery w:val="Page Numbers (Bottom of Page)"/>
        <w:docPartUnique/>
      </w:docPartObj>
    </w:sdtPr>
    <w:sdtEndPr/>
    <w:sdtContent>
      <w:p w14:paraId="003A19BE" w14:textId="7E1E40C7" w:rsidR="004E4C5B" w:rsidRDefault="004E4C5B" w:rsidP="004E4C5B">
        <w:pPr>
          <w:jc w:val="center"/>
          <w:rPr>
            <w:sz w:val="20"/>
            <w:szCs w:val="20"/>
          </w:rPr>
        </w:pPr>
        <w:r>
          <w:t xml:space="preserve">                                                                         </w:t>
        </w:r>
        <w:r w:rsidR="009E2B0B">
          <w:fldChar w:fldCharType="begin"/>
        </w:r>
        <w:r w:rsidR="009E2B0B">
          <w:instrText>PAGE   \* MERGEFORMAT</w:instrText>
        </w:r>
        <w:r w:rsidR="009E2B0B">
          <w:fldChar w:fldCharType="separate"/>
        </w:r>
        <w:r w:rsidR="009B10B8">
          <w:rPr>
            <w:noProof/>
          </w:rPr>
          <w:t>6</w:t>
        </w:r>
        <w:r w:rsidR="009E2B0B">
          <w:fldChar w:fldCharType="end"/>
        </w:r>
        <w:r>
          <w:t xml:space="preserve">                                          </w:t>
        </w:r>
        <w:r w:rsidR="009B10B8">
          <w:rPr>
            <w:rFonts w:eastAsia="Times New Roman"/>
            <w:sz w:val="20"/>
            <w:szCs w:val="20"/>
          </w:rPr>
          <w:t>Senato K.T. / No: 17.09.2021/27</w:t>
        </w:r>
      </w:p>
      <w:p w14:paraId="4FFA312A" w14:textId="162E3729" w:rsidR="004E4C5B" w:rsidRDefault="004E4C5B" w:rsidP="004E4C5B">
        <w:pPr>
          <w:ind w:right="20"/>
          <w:jc w:val="right"/>
          <w:rPr>
            <w:sz w:val="20"/>
            <w:szCs w:val="20"/>
          </w:rPr>
        </w:pPr>
        <w:r>
          <w:rPr>
            <w:rFonts w:eastAsia="Times New Roman"/>
            <w:sz w:val="20"/>
            <w:szCs w:val="20"/>
          </w:rPr>
          <w:t xml:space="preserve"> Mütevelli </w:t>
        </w:r>
        <w:r w:rsidR="009B10B8">
          <w:rPr>
            <w:rFonts w:eastAsia="Times New Roman"/>
            <w:sz w:val="20"/>
            <w:szCs w:val="20"/>
          </w:rPr>
          <w:t>K.T. / No: 27.09.2021/06</w:t>
        </w:r>
      </w:p>
      <w:p w14:paraId="3CB350E5" w14:textId="121D10F0" w:rsidR="009E2B0B" w:rsidRDefault="00872995" w:rsidP="003819B5">
        <w:pPr>
          <w:pStyle w:val="AltBilgi"/>
          <w:jc w:val="center"/>
        </w:pPr>
      </w:p>
    </w:sdtContent>
  </w:sdt>
  <w:p w14:paraId="158BCE82" w14:textId="77777777" w:rsidR="00F9573D" w:rsidRDefault="00F957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E31" w14:textId="77777777" w:rsidR="00816F78" w:rsidRDefault="00816F78" w:rsidP="00F9573D">
      <w:r>
        <w:separator/>
      </w:r>
    </w:p>
  </w:footnote>
  <w:footnote w:type="continuationSeparator" w:id="0">
    <w:p w14:paraId="25732928" w14:textId="77777777" w:rsidR="00816F78" w:rsidRDefault="00816F78" w:rsidP="00F95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D6F043F8"/>
    <w:lvl w:ilvl="0" w:tplc="0F6E36B8">
      <w:start w:val="1"/>
      <w:numFmt w:val="lowerLetter"/>
      <w:lvlText w:val="%1)"/>
      <w:lvlJc w:val="left"/>
    </w:lvl>
    <w:lvl w:ilvl="1" w:tplc="7FD6D86C">
      <w:numFmt w:val="decimal"/>
      <w:lvlText w:val=""/>
      <w:lvlJc w:val="left"/>
    </w:lvl>
    <w:lvl w:ilvl="2" w:tplc="46F44BE2">
      <w:numFmt w:val="decimal"/>
      <w:lvlText w:val=""/>
      <w:lvlJc w:val="left"/>
    </w:lvl>
    <w:lvl w:ilvl="3" w:tplc="6EF65D1C">
      <w:numFmt w:val="decimal"/>
      <w:lvlText w:val=""/>
      <w:lvlJc w:val="left"/>
    </w:lvl>
    <w:lvl w:ilvl="4" w:tplc="4F92FDF2">
      <w:numFmt w:val="decimal"/>
      <w:lvlText w:val=""/>
      <w:lvlJc w:val="left"/>
    </w:lvl>
    <w:lvl w:ilvl="5" w:tplc="F5BCC252">
      <w:numFmt w:val="decimal"/>
      <w:lvlText w:val=""/>
      <w:lvlJc w:val="left"/>
    </w:lvl>
    <w:lvl w:ilvl="6" w:tplc="3FC8474A">
      <w:numFmt w:val="decimal"/>
      <w:lvlText w:val=""/>
      <w:lvlJc w:val="left"/>
    </w:lvl>
    <w:lvl w:ilvl="7" w:tplc="4A32C366">
      <w:numFmt w:val="decimal"/>
      <w:lvlText w:val=""/>
      <w:lvlJc w:val="left"/>
    </w:lvl>
    <w:lvl w:ilvl="8" w:tplc="BFAE2262">
      <w:numFmt w:val="decimal"/>
      <w:lvlText w:val=""/>
      <w:lvlJc w:val="left"/>
    </w:lvl>
  </w:abstractNum>
  <w:abstractNum w:abstractNumId="1" w15:restartNumberingAfterBreak="0">
    <w:nsid w:val="04985F92"/>
    <w:multiLevelType w:val="hybridMultilevel"/>
    <w:tmpl w:val="54A003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D7263"/>
    <w:multiLevelType w:val="hybridMultilevel"/>
    <w:tmpl w:val="69402F02"/>
    <w:lvl w:ilvl="0" w:tplc="B60427F2">
      <w:start w:val="1"/>
      <w:numFmt w:val="decimal"/>
      <w:lvlText w:val="%1"/>
      <w:lvlJc w:val="left"/>
    </w:lvl>
    <w:lvl w:ilvl="1" w:tplc="BDD64E16">
      <w:start w:val="1"/>
      <w:numFmt w:val="lowerLetter"/>
      <w:lvlText w:val="%2)"/>
      <w:lvlJc w:val="left"/>
    </w:lvl>
    <w:lvl w:ilvl="2" w:tplc="1D6285B8">
      <w:start w:val="1"/>
      <w:numFmt w:val="lowerRoman"/>
      <w:lvlText w:val="%3"/>
      <w:lvlJc w:val="left"/>
    </w:lvl>
    <w:lvl w:ilvl="3" w:tplc="5C8023B8">
      <w:numFmt w:val="decimal"/>
      <w:lvlText w:val=""/>
      <w:lvlJc w:val="left"/>
    </w:lvl>
    <w:lvl w:ilvl="4" w:tplc="9BDEF958">
      <w:numFmt w:val="decimal"/>
      <w:lvlText w:val=""/>
      <w:lvlJc w:val="left"/>
    </w:lvl>
    <w:lvl w:ilvl="5" w:tplc="716CA958">
      <w:numFmt w:val="decimal"/>
      <w:lvlText w:val=""/>
      <w:lvlJc w:val="left"/>
    </w:lvl>
    <w:lvl w:ilvl="6" w:tplc="3BE29D70">
      <w:numFmt w:val="decimal"/>
      <w:lvlText w:val=""/>
      <w:lvlJc w:val="left"/>
    </w:lvl>
    <w:lvl w:ilvl="7" w:tplc="699E69EA">
      <w:numFmt w:val="decimal"/>
      <w:lvlText w:val=""/>
      <w:lvlJc w:val="left"/>
    </w:lvl>
    <w:lvl w:ilvl="8" w:tplc="AFDACCC4">
      <w:numFmt w:val="decimal"/>
      <w:lvlText w:val=""/>
      <w:lvlJc w:val="left"/>
    </w:lvl>
  </w:abstractNum>
  <w:abstractNum w:abstractNumId="3" w15:restartNumberingAfterBreak="0">
    <w:nsid w:val="109CF92E"/>
    <w:multiLevelType w:val="hybridMultilevel"/>
    <w:tmpl w:val="45808F14"/>
    <w:lvl w:ilvl="0" w:tplc="8188DEDA">
      <w:start w:val="4"/>
      <w:numFmt w:val="lowerLetter"/>
      <w:lvlText w:val="%1)"/>
      <w:lvlJc w:val="left"/>
    </w:lvl>
    <w:lvl w:ilvl="1" w:tplc="EBDE2E4E">
      <w:numFmt w:val="decimal"/>
      <w:lvlText w:val=""/>
      <w:lvlJc w:val="left"/>
    </w:lvl>
    <w:lvl w:ilvl="2" w:tplc="CA5A9210">
      <w:numFmt w:val="decimal"/>
      <w:lvlText w:val=""/>
      <w:lvlJc w:val="left"/>
    </w:lvl>
    <w:lvl w:ilvl="3" w:tplc="FBDCDF16">
      <w:numFmt w:val="decimal"/>
      <w:lvlText w:val=""/>
      <w:lvlJc w:val="left"/>
    </w:lvl>
    <w:lvl w:ilvl="4" w:tplc="0C4E6EA2">
      <w:numFmt w:val="decimal"/>
      <w:lvlText w:val=""/>
      <w:lvlJc w:val="left"/>
    </w:lvl>
    <w:lvl w:ilvl="5" w:tplc="D80E3148">
      <w:numFmt w:val="decimal"/>
      <w:lvlText w:val=""/>
      <w:lvlJc w:val="left"/>
    </w:lvl>
    <w:lvl w:ilvl="6" w:tplc="067AB0FC">
      <w:numFmt w:val="decimal"/>
      <w:lvlText w:val=""/>
      <w:lvlJc w:val="left"/>
    </w:lvl>
    <w:lvl w:ilvl="7" w:tplc="6220D8D0">
      <w:numFmt w:val="decimal"/>
      <w:lvlText w:val=""/>
      <w:lvlJc w:val="left"/>
    </w:lvl>
    <w:lvl w:ilvl="8" w:tplc="6046F584">
      <w:numFmt w:val="decimal"/>
      <w:lvlText w:val=""/>
      <w:lvlJc w:val="left"/>
    </w:lvl>
  </w:abstractNum>
  <w:abstractNum w:abstractNumId="4" w15:restartNumberingAfterBreak="0">
    <w:nsid w:val="1190CDE7"/>
    <w:multiLevelType w:val="hybridMultilevel"/>
    <w:tmpl w:val="F04E727C"/>
    <w:lvl w:ilvl="0" w:tplc="65FE4ACE">
      <w:start w:val="2"/>
      <w:numFmt w:val="decimal"/>
      <w:lvlText w:val="(%1)"/>
      <w:lvlJc w:val="left"/>
    </w:lvl>
    <w:lvl w:ilvl="1" w:tplc="22269732">
      <w:start w:val="1"/>
      <w:numFmt w:val="lowerLetter"/>
      <w:lvlText w:val="%2)"/>
      <w:lvlJc w:val="left"/>
    </w:lvl>
    <w:lvl w:ilvl="2" w:tplc="C60C2EF4">
      <w:numFmt w:val="decimal"/>
      <w:lvlText w:val=""/>
      <w:lvlJc w:val="left"/>
    </w:lvl>
    <w:lvl w:ilvl="3" w:tplc="B86A3656">
      <w:numFmt w:val="decimal"/>
      <w:lvlText w:val=""/>
      <w:lvlJc w:val="left"/>
    </w:lvl>
    <w:lvl w:ilvl="4" w:tplc="FBC66C56">
      <w:numFmt w:val="decimal"/>
      <w:lvlText w:val=""/>
      <w:lvlJc w:val="left"/>
    </w:lvl>
    <w:lvl w:ilvl="5" w:tplc="BA4A2C72">
      <w:numFmt w:val="decimal"/>
      <w:lvlText w:val=""/>
      <w:lvlJc w:val="left"/>
    </w:lvl>
    <w:lvl w:ilvl="6" w:tplc="83B8B764">
      <w:numFmt w:val="decimal"/>
      <w:lvlText w:val=""/>
      <w:lvlJc w:val="left"/>
    </w:lvl>
    <w:lvl w:ilvl="7" w:tplc="16F8AE98">
      <w:numFmt w:val="decimal"/>
      <w:lvlText w:val=""/>
      <w:lvlJc w:val="left"/>
    </w:lvl>
    <w:lvl w:ilvl="8" w:tplc="999EAFA4">
      <w:numFmt w:val="decimal"/>
      <w:lvlText w:val=""/>
      <w:lvlJc w:val="left"/>
    </w:lvl>
  </w:abstractNum>
  <w:abstractNum w:abstractNumId="5" w15:restartNumberingAfterBreak="0">
    <w:nsid w:val="140E0F76"/>
    <w:multiLevelType w:val="hybridMultilevel"/>
    <w:tmpl w:val="AD52AF6E"/>
    <w:lvl w:ilvl="0" w:tplc="8D28B1FA">
      <w:start w:val="2"/>
      <w:numFmt w:val="decimal"/>
      <w:lvlText w:val="(%1)"/>
      <w:lvlJc w:val="left"/>
    </w:lvl>
    <w:lvl w:ilvl="1" w:tplc="44000BD0">
      <w:numFmt w:val="decimal"/>
      <w:lvlText w:val=""/>
      <w:lvlJc w:val="left"/>
    </w:lvl>
    <w:lvl w:ilvl="2" w:tplc="67B63694">
      <w:numFmt w:val="decimal"/>
      <w:lvlText w:val=""/>
      <w:lvlJc w:val="left"/>
    </w:lvl>
    <w:lvl w:ilvl="3" w:tplc="4372C71E">
      <w:numFmt w:val="decimal"/>
      <w:lvlText w:val=""/>
      <w:lvlJc w:val="left"/>
    </w:lvl>
    <w:lvl w:ilvl="4" w:tplc="6C265526">
      <w:numFmt w:val="decimal"/>
      <w:lvlText w:val=""/>
      <w:lvlJc w:val="left"/>
    </w:lvl>
    <w:lvl w:ilvl="5" w:tplc="1004CADE">
      <w:numFmt w:val="decimal"/>
      <w:lvlText w:val=""/>
      <w:lvlJc w:val="left"/>
    </w:lvl>
    <w:lvl w:ilvl="6" w:tplc="63507090">
      <w:numFmt w:val="decimal"/>
      <w:lvlText w:val=""/>
      <w:lvlJc w:val="left"/>
    </w:lvl>
    <w:lvl w:ilvl="7" w:tplc="E2CE9440">
      <w:numFmt w:val="decimal"/>
      <w:lvlText w:val=""/>
      <w:lvlJc w:val="left"/>
    </w:lvl>
    <w:lvl w:ilvl="8" w:tplc="EE1EA35E">
      <w:numFmt w:val="decimal"/>
      <w:lvlText w:val=""/>
      <w:lvlJc w:val="left"/>
    </w:lvl>
  </w:abstractNum>
  <w:abstractNum w:abstractNumId="6" w15:restartNumberingAfterBreak="0">
    <w:nsid w:val="19D41D2D"/>
    <w:multiLevelType w:val="hybridMultilevel"/>
    <w:tmpl w:val="84E6FCEE"/>
    <w:lvl w:ilvl="0" w:tplc="6BAC33E2">
      <w:start w:val="1"/>
      <w:numFmt w:val="lowerLetter"/>
      <w:lvlText w:val="%1)"/>
      <w:lvlJc w:val="left"/>
      <w:pPr>
        <w:ind w:left="720" w:hanging="360"/>
      </w:pPr>
      <w:rPr>
        <w:rFonts w:hint="default"/>
        <w:b/>
      </w:rPr>
    </w:lvl>
    <w:lvl w:ilvl="1" w:tplc="E4AC258E">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486C14"/>
    <w:multiLevelType w:val="hybridMultilevel"/>
    <w:tmpl w:val="B616E7D4"/>
    <w:lvl w:ilvl="0" w:tplc="35243230">
      <w:start w:val="2"/>
      <w:numFmt w:val="decimal"/>
      <w:lvlText w:val="(%1)"/>
      <w:lvlJc w:val="left"/>
      <w:pPr>
        <w:ind w:left="136" w:hanging="356"/>
      </w:pPr>
      <w:rPr>
        <w:rFonts w:hint="default"/>
        <w:b w:val="0"/>
        <w:bCs/>
        <w:w w:val="102"/>
      </w:rPr>
    </w:lvl>
    <w:lvl w:ilvl="1" w:tplc="FC5A94CC">
      <w:numFmt w:val="bullet"/>
      <w:lvlText w:val="•"/>
      <w:lvlJc w:val="left"/>
      <w:pPr>
        <w:ind w:left="1064" w:hanging="356"/>
      </w:pPr>
      <w:rPr>
        <w:rFonts w:hint="default"/>
      </w:rPr>
    </w:lvl>
    <w:lvl w:ilvl="2" w:tplc="C81EBD96">
      <w:numFmt w:val="bullet"/>
      <w:lvlText w:val="•"/>
      <w:lvlJc w:val="left"/>
      <w:pPr>
        <w:ind w:left="1989" w:hanging="356"/>
      </w:pPr>
      <w:rPr>
        <w:rFonts w:hint="default"/>
      </w:rPr>
    </w:lvl>
    <w:lvl w:ilvl="3" w:tplc="93BE4BCC">
      <w:numFmt w:val="bullet"/>
      <w:lvlText w:val="•"/>
      <w:lvlJc w:val="left"/>
      <w:pPr>
        <w:ind w:left="2914" w:hanging="356"/>
      </w:pPr>
      <w:rPr>
        <w:rFonts w:hint="default"/>
      </w:rPr>
    </w:lvl>
    <w:lvl w:ilvl="4" w:tplc="464A196C">
      <w:numFmt w:val="bullet"/>
      <w:lvlText w:val="•"/>
      <w:lvlJc w:val="left"/>
      <w:pPr>
        <w:ind w:left="3839" w:hanging="356"/>
      </w:pPr>
      <w:rPr>
        <w:rFonts w:hint="default"/>
      </w:rPr>
    </w:lvl>
    <w:lvl w:ilvl="5" w:tplc="A4B2D316">
      <w:numFmt w:val="bullet"/>
      <w:lvlText w:val="•"/>
      <w:lvlJc w:val="left"/>
      <w:pPr>
        <w:ind w:left="4764" w:hanging="356"/>
      </w:pPr>
      <w:rPr>
        <w:rFonts w:hint="default"/>
      </w:rPr>
    </w:lvl>
    <w:lvl w:ilvl="6" w:tplc="AAB2DD34">
      <w:numFmt w:val="bullet"/>
      <w:lvlText w:val="•"/>
      <w:lvlJc w:val="left"/>
      <w:pPr>
        <w:ind w:left="5689" w:hanging="356"/>
      </w:pPr>
      <w:rPr>
        <w:rFonts w:hint="default"/>
      </w:rPr>
    </w:lvl>
    <w:lvl w:ilvl="7" w:tplc="9B128A02">
      <w:numFmt w:val="bullet"/>
      <w:lvlText w:val="•"/>
      <w:lvlJc w:val="left"/>
      <w:pPr>
        <w:ind w:left="6614" w:hanging="356"/>
      </w:pPr>
      <w:rPr>
        <w:rFonts w:hint="default"/>
      </w:rPr>
    </w:lvl>
    <w:lvl w:ilvl="8" w:tplc="0EC289A2">
      <w:numFmt w:val="bullet"/>
      <w:lvlText w:val="•"/>
      <w:lvlJc w:val="left"/>
      <w:pPr>
        <w:ind w:left="7539" w:hanging="356"/>
      </w:pPr>
      <w:rPr>
        <w:rFonts w:hint="default"/>
      </w:rPr>
    </w:lvl>
  </w:abstractNum>
  <w:abstractNum w:abstractNumId="8" w15:restartNumberingAfterBreak="0">
    <w:nsid w:val="1BEFD79F"/>
    <w:multiLevelType w:val="hybridMultilevel"/>
    <w:tmpl w:val="58D2E898"/>
    <w:lvl w:ilvl="0" w:tplc="A406E1FE">
      <w:start w:val="2"/>
      <w:numFmt w:val="decimal"/>
      <w:lvlText w:val="(%1)"/>
      <w:lvlJc w:val="left"/>
    </w:lvl>
    <w:lvl w:ilvl="1" w:tplc="91A022A0">
      <w:numFmt w:val="decimal"/>
      <w:lvlText w:val=""/>
      <w:lvlJc w:val="left"/>
    </w:lvl>
    <w:lvl w:ilvl="2" w:tplc="C41CD934">
      <w:numFmt w:val="decimal"/>
      <w:lvlText w:val=""/>
      <w:lvlJc w:val="left"/>
    </w:lvl>
    <w:lvl w:ilvl="3" w:tplc="469ACE74">
      <w:numFmt w:val="decimal"/>
      <w:lvlText w:val=""/>
      <w:lvlJc w:val="left"/>
    </w:lvl>
    <w:lvl w:ilvl="4" w:tplc="E056BDBE">
      <w:numFmt w:val="decimal"/>
      <w:lvlText w:val=""/>
      <w:lvlJc w:val="left"/>
    </w:lvl>
    <w:lvl w:ilvl="5" w:tplc="B90ED814">
      <w:numFmt w:val="decimal"/>
      <w:lvlText w:val=""/>
      <w:lvlJc w:val="left"/>
    </w:lvl>
    <w:lvl w:ilvl="6" w:tplc="24683224">
      <w:numFmt w:val="decimal"/>
      <w:lvlText w:val=""/>
      <w:lvlJc w:val="left"/>
    </w:lvl>
    <w:lvl w:ilvl="7" w:tplc="00680766">
      <w:numFmt w:val="decimal"/>
      <w:lvlText w:val=""/>
      <w:lvlJc w:val="left"/>
    </w:lvl>
    <w:lvl w:ilvl="8" w:tplc="3A5EB628">
      <w:numFmt w:val="decimal"/>
      <w:lvlText w:val=""/>
      <w:lvlJc w:val="left"/>
    </w:lvl>
  </w:abstractNum>
  <w:abstractNum w:abstractNumId="9" w15:restartNumberingAfterBreak="0">
    <w:nsid w:val="1F16E9E8"/>
    <w:multiLevelType w:val="hybridMultilevel"/>
    <w:tmpl w:val="614E7148"/>
    <w:lvl w:ilvl="0" w:tplc="3BBC0158">
      <w:start w:val="4"/>
      <w:numFmt w:val="lowerLetter"/>
      <w:lvlText w:val="%1)"/>
      <w:lvlJc w:val="left"/>
    </w:lvl>
    <w:lvl w:ilvl="1" w:tplc="F02ED41C">
      <w:numFmt w:val="decimal"/>
      <w:lvlText w:val=""/>
      <w:lvlJc w:val="left"/>
    </w:lvl>
    <w:lvl w:ilvl="2" w:tplc="D5EE8F62">
      <w:numFmt w:val="decimal"/>
      <w:lvlText w:val=""/>
      <w:lvlJc w:val="left"/>
    </w:lvl>
    <w:lvl w:ilvl="3" w:tplc="125CB3D4">
      <w:numFmt w:val="decimal"/>
      <w:lvlText w:val=""/>
      <w:lvlJc w:val="left"/>
    </w:lvl>
    <w:lvl w:ilvl="4" w:tplc="40B24E24">
      <w:numFmt w:val="decimal"/>
      <w:lvlText w:val=""/>
      <w:lvlJc w:val="left"/>
    </w:lvl>
    <w:lvl w:ilvl="5" w:tplc="4A84401C">
      <w:numFmt w:val="decimal"/>
      <w:lvlText w:val=""/>
      <w:lvlJc w:val="left"/>
    </w:lvl>
    <w:lvl w:ilvl="6" w:tplc="03FE8880">
      <w:numFmt w:val="decimal"/>
      <w:lvlText w:val=""/>
      <w:lvlJc w:val="left"/>
    </w:lvl>
    <w:lvl w:ilvl="7" w:tplc="02E45630">
      <w:numFmt w:val="decimal"/>
      <w:lvlText w:val=""/>
      <w:lvlJc w:val="left"/>
    </w:lvl>
    <w:lvl w:ilvl="8" w:tplc="C66242E6">
      <w:numFmt w:val="decimal"/>
      <w:lvlText w:val=""/>
      <w:lvlJc w:val="left"/>
    </w:lvl>
  </w:abstractNum>
  <w:abstractNum w:abstractNumId="10" w15:restartNumberingAfterBreak="0">
    <w:nsid w:val="257130A3"/>
    <w:multiLevelType w:val="hybridMultilevel"/>
    <w:tmpl w:val="DB388E0E"/>
    <w:lvl w:ilvl="0" w:tplc="4A5C18B8">
      <w:start w:val="2"/>
      <w:numFmt w:val="decimal"/>
      <w:lvlText w:val="(%1)"/>
      <w:lvlJc w:val="left"/>
    </w:lvl>
    <w:lvl w:ilvl="1" w:tplc="CC42B3A2">
      <w:numFmt w:val="decimal"/>
      <w:lvlText w:val=""/>
      <w:lvlJc w:val="left"/>
    </w:lvl>
    <w:lvl w:ilvl="2" w:tplc="DF823752">
      <w:numFmt w:val="decimal"/>
      <w:lvlText w:val=""/>
      <w:lvlJc w:val="left"/>
    </w:lvl>
    <w:lvl w:ilvl="3" w:tplc="9F7AACEC">
      <w:numFmt w:val="decimal"/>
      <w:lvlText w:val=""/>
      <w:lvlJc w:val="left"/>
    </w:lvl>
    <w:lvl w:ilvl="4" w:tplc="51B27AC8">
      <w:numFmt w:val="decimal"/>
      <w:lvlText w:val=""/>
      <w:lvlJc w:val="left"/>
    </w:lvl>
    <w:lvl w:ilvl="5" w:tplc="BAA6EA04">
      <w:numFmt w:val="decimal"/>
      <w:lvlText w:val=""/>
      <w:lvlJc w:val="left"/>
    </w:lvl>
    <w:lvl w:ilvl="6" w:tplc="45844654">
      <w:numFmt w:val="decimal"/>
      <w:lvlText w:val=""/>
      <w:lvlJc w:val="left"/>
    </w:lvl>
    <w:lvl w:ilvl="7" w:tplc="94761646">
      <w:numFmt w:val="decimal"/>
      <w:lvlText w:val=""/>
      <w:lvlJc w:val="left"/>
    </w:lvl>
    <w:lvl w:ilvl="8" w:tplc="049AD868">
      <w:numFmt w:val="decimal"/>
      <w:lvlText w:val=""/>
      <w:lvlJc w:val="left"/>
    </w:lvl>
  </w:abstractNum>
  <w:abstractNum w:abstractNumId="11" w15:restartNumberingAfterBreak="0">
    <w:nsid w:val="25E45D32"/>
    <w:multiLevelType w:val="hybridMultilevel"/>
    <w:tmpl w:val="BC6636E4"/>
    <w:lvl w:ilvl="0" w:tplc="4DE6057A">
      <w:start w:val="7"/>
      <w:numFmt w:val="decimal"/>
      <w:lvlText w:val="(%1)"/>
      <w:lvlJc w:val="left"/>
    </w:lvl>
    <w:lvl w:ilvl="1" w:tplc="5890F282">
      <w:start w:val="1"/>
      <w:numFmt w:val="decimal"/>
      <w:lvlText w:val="%2"/>
      <w:lvlJc w:val="left"/>
    </w:lvl>
    <w:lvl w:ilvl="2" w:tplc="2A8223A2">
      <w:numFmt w:val="decimal"/>
      <w:lvlText w:val=""/>
      <w:lvlJc w:val="left"/>
    </w:lvl>
    <w:lvl w:ilvl="3" w:tplc="4DB2382E">
      <w:numFmt w:val="decimal"/>
      <w:lvlText w:val=""/>
      <w:lvlJc w:val="left"/>
    </w:lvl>
    <w:lvl w:ilvl="4" w:tplc="BFDCD0C4">
      <w:numFmt w:val="decimal"/>
      <w:lvlText w:val=""/>
      <w:lvlJc w:val="left"/>
    </w:lvl>
    <w:lvl w:ilvl="5" w:tplc="AE78E4D8">
      <w:numFmt w:val="decimal"/>
      <w:lvlText w:val=""/>
      <w:lvlJc w:val="left"/>
    </w:lvl>
    <w:lvl w:ilvl="6" w:tplc="E50EE740">
      <w:numFmt w:val="decimal"/>
      <w:lvlText w:val=""/>
      <w:lvlJc w:val="left"/>
    </w:lvl>
    <w:lvl w:ilvl="7" w:tplc="1158A8A0">
      <w:numFmt w:val="decimal"/>
      <w:lvlText w:val=""/>
      <w:lvlJc w:val="left"/>
    </w:lvl>
    <w:lvl w:ilvl="8" w:tplc="76CAB456">
      <w:numFmt w:val="decimal"/>
      <w:lvlText w:val=""/>
      <w:lvlJc w:val="left"/>
    </w:lvl>
  </w:abstractNum>
  <w:abstractNum w:abstractNumId="12" w15:restartNumberingAfterBreak="0">
    <w:nsid w:val="2CBF456B"/>
    <w:multiLevelType w:val="hybridMultilevel"/>
    <w:tmpl w:val="15D83DB6"/>
    <w:lvl w:ilvl="0" w:tplc="FE34D6B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52255A"/>
    <w:multiLevelType w:val="hybridMultilevel"/>
    <w:tmpl w:val="B7EEA010"/>
    <w:lvl w:ilvl="0" w:tplc="F07EBD1A">
      <w:start w:val="1"/>
      <w:numFmt w:val="lowerLetter"/>
      <w:lvlText w:val="%1)"/>
      <w:lvlJc w:val="left"/>
    </w:lvl>
    <w:lvl w:ilvl="1" w:tplc="002E2176">
      <w:numFmt w:val="decimal"/>
      <w:lvlText w:val=""/>
      <w:lvlJc w:val="left"/>
    </w:lvl>
    <w:lvl w:ilvl="2" w:tplc="03CE37CE">
      <w:numFmt w:val="decimal"/>
      <w:lvlText w:val=""/>
      <w:lvlJc w:val="left"/>
    </w:lvl>
    <w:lvl w:ilvl="3" w:tplc="2BD29D5C">
      <w:numFmt w:val="decimal"/>
      <w:lvlText w:val=""/>
      <w:lvlJc w:val="left"/>
    </w:lvl>
    <w:lvl w:ilvl="4" w:tplc="4F1C66FC">
      <w:numFmt w:val="decimal"/>
      <w:lvlText w:val=""/>
      <w:lvlJc w:val="left"/>
    </w:lvl>
    <w:lvl w:ilvl="5" w:tplc="27A40996">
      <w:numFmt w:val="decimal"/>
      <w:lvlText w:val=""/>
      <w:lvlJc w:val="left"/>
    </w:lvl>
    <w:lvl w:ilvl="6" w:tplc="343EBFEA">
      <w:numFmt w:val="decimal"/>
      <w:lvlText w:val=""/>
      <w:lvlJc w:val="left"/>
    </w:lvl>
    <w:lvl w:ilvl="7" w:tplc="04769842">
      <w:numFmt w:val="decimal"/>
      <w:lvlText w:val=""/>
      <w:lvlJc w:val="left"/>
    </w:lvl>
    <w:lvl w:ilvl="8" w:tplc="AC76D73A">
      <w:numFmt w:val="decimal"/>
      <w:lvlText w:val=""/>
      <w:lvlJc w:val="left"/>
    </w:lvl>
  </w:abstractNum>
  <w:abstractNum w:abstractNumId="14" w15:restartNumberingAfterBreak="0">
    <w:nsid w:val="3EC24CEE"/>
    <w:multiLevelType w:val="hybridMultilevel"/>
    <w:tmpl w:val="35708B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2DBA31"/>
    <w:multiLevelType w:val="hybridMultilevel"/>
    <w:tmpl w:val="8C74DF88"/>
    <w:lvl w:ilvl="0" w:tplc="0F6ACFD4">
      <w:start w:val="2"/>
      <w:numFmt w:val="decimal"/>
      <w:lvlText w:val="(%1)"/>
      <w:lvlJc w:val="left"/>
    </w:lvl>
    <w:lvl w:ilvl="1" w:tplc="73EA6674">
      <w:start w:val="1"/>
      <w:numFmt w:val="lowerLetter"/>
      <w:lvlText w:val="%2)"/>
      <w:lvlJc w:val="left"/>
    </w:lvl>
    <w:lvl w:ilvl="2" w:tplc="DC94A322">
      <w:numFmt w:val="decimal"/>
      <w:lvlText w:val=""/>
      <w:lvlJc w:val="left"/>
    </w:lvl>
    <w:lvl w:ilvl="3" w:tplc="EA80E7A0">
      <w:numFmt w:val="decimal"/>
      <w:lvlText w:val=""/>
      <w:lvlJc w:val="left"/>
    </w:lvl>
    <w:lvl w:ilvl="4" w:tplc="76482192">
      <w:numFmt w:val="decimal"/>
      <w:lvlText w:val=""/>
      <w:lvlJc w:val="left"/>
    </w:lvl>
    <w:lvl w:ilvl="5" w:tplc="43F8F942">
      <w:numFmt w:val="decimal"/>
      <w:lvlText w:val=""/>
      <w:lvlJc w:val="left"/>
    </w:lvl>
    <w:lvl w:ilvl="6" w:tplc="12221D5E">
      <w:numFmt w:val="decimal"/>
      <w:lvlText w:val=""/>
      <w:lvlJc w:val="left"/>
    </w:lvl>
    <w:lvl w:ilvl="7" w:tplc="F156F13C">
      <w:numFmt w:val="decimal"/>
      <w:lvlText w:val=""/>
      <w:lvlJc w:val="left"/>
    </w:lvl>
    <w:lvl w:ilvl="8" w:tplc="3BA248DC">
      <w:numFmt w:val="decimal"/>
      <w:lvlText w:val=""/>
      <w:lvlJc w:val="left"/>
    </w:lvl>
  </w:abstractNum>
  <w:abstractNum w:abstractNumId="16" w15:restartNumberingAfterBreak="0">
    <w:nsid w:val="41A7C4C9"/>
    <w:multiLevelType w:val="hybridMultilevel"/>
    <w:tmpl w:val="C1D0FF08"/>
    <w:lvl w:ilvl="0" w:tplc="774AADFC">
      <w:start w:val="2"/>
      <w:numFmt w:val="decimal"/>
      <w:lvlText w:val="(%1)"/>
      <w:lvlJc w:val="left"/>
    </w:lvl>
    <w:lvl w:ilvl="1" w:tplc="5080D798">
      <w:start w:val="3"/>
      <w:numFmt w:val="decimal"/>
      <w:lvlText w:val="(%2)"/>
      <w:lvlJc w:val="left"/>
    </w:lvl>
    <w:lvl w:ilvl="2" w:tplc="9AEA8C9A">
      <w:numFmt w:val="decimal"/>
      <w:lvlText w:val=""/>
      <w:lvlJc w:val="left"/>
    </w:lvl>
    <w:lvl w:ilvl="3" w:tplc="7C288A92">
      <w:numFmt w:val="decimal"/>
      <w:lvlText w:val=""/>
      <w:lvlJc w:val="left"/>
    </w:lvl>
    <w:lvl w:ilvl="4" w:tplc="6B52CB62">
      <w:numFmt w:val="decimal"/>
      <w:lvlText w:val=""/>
      <w:lvlJc w:val="left"/>
    </w:lvl>
    <w:lvl w:ilvl="5" w:tplc="16309866">
      <w:numFmt w:val="decimal"/>
      <w:lvlText w:val=""/>
      <w:lvlJc w:val="left"/>
    </w:lvl>
    <w:lvl w:ilvl="6" w:tplc="F36E5B0E">
      <w:numFmt w:val="decimal"/>
      <w:lvlText w:val=""/>
      <w:lvlJc w:val="left"/>
    </w:lvl>
    <w:lvl w:ilvl="7" w:tplc="BC826384">
      <w:numFmt w:val="decimal"/>
      <w:lvlText w:val=""/>
      <w:lvlJc w:val="left"/>
    </w:lvl>
    <w:lvl w:ilvl="8" w:tplc="37FE9E72">
      <w:numFmt w:val="decimal"/>
      <w:lvlText w:val=""/>
      <w:lvlJc w:val="left"/>
    </w:lvl>
  </w:abstractNum>
  <w:abstractNum w:abstractNumId="17" w15:restartNumberingAfterBreak="0">
    <w:nsid w:val="431BD7B7"/>
    <w:multiLevelType w:val="hybridMultilevel"/>
    <w:tmpl w:val="51E648A6"/>
    <w:lvl w:ilvl="0" w:tplc="8B5E1D80">
      <w:start w:val="2"/>
      <w:numFmt w:val="decimal"/>
      <w:lvlText w:val="(%1)"/>
      <w:lvlJc w:val="left"/>
    </w:lvl>
    <w:lvl w:ilvl="1" w:tplc="FF727930">
      <w:numFmt w:val="decimal"/>
      <w:lvlText w:val=""/>
      <w:lvlJc w:val="left"/>
    </w:lvl>
    <w:lvl w:ilvl="2" w:tplc="C1CC5BA2">
      <w:numFmt w:val="decimal"/>
      <w:lvlText w:val=""/>
      <w:lvlJc w:val="left"/>
    </w:lvl>
    <w:lvl w:ilvl="3" w:tplc="CB204196">
      <w:numFmt w:val="decimal"/>
      <w:lvlText w:val=""/>
      <w:lvlJc w:val="left"/>
    </w:lvl>
    <w:lvl w:ilvl="4" w:tplc="7902C046">
      <w:numFmt w:val="decimal"/>
      <w:lvlText w:val=""/>
      <w:lvlJc w:val="left"/>
    </w:lvl>
    <w:lvl w:ilvl="5" w:tplc="F05A44A2">
      <w:numFmt w:val="decimal"/>
      <w:lvlText w:val=""/>
      <w:lvlJc w:val="left"/>
    </w:lvl>
    <w:lvl w:ilvl="6" w:tplc="78AA8044">
      <w:numFmt w:val="decimal"/>
      <w:lvlText w:val=""/>
      <w:lvlJc w:val="left"/>
    </w:lvl>
    <w:lvl w:ilvl="7" w:tplc="2E6070DA">
      <w:numFmt w:val="decimal"/>
      <w:lvlText w:val=""/>
      <w:lvlJc w:val="left"/>
    </w:lvl>
    <w:lvl w:ilvl="8" w:tplc="F1C6DA92">
      <w:numFmt w:val="decimal"/>
      <w:lvlText w:val=""/>
      <w:lvlJc w:val="left"/>
    </w:lvl>
  </w:abstractNum>
  <w:abstractNum w:abstractNumId="18" w15:restartNumberingAfterBreak="0">
    <w:nsid w:val="474903CC"/>
    <w:multiLevelType w:val="hybridMultilevel"/>
    <w:tmpl w:val="B7A6DC26"/>
    <w:lvl w:ilvl="0" w:tplc="453222A4">
      <w:start w:val="3"/>
      <w:numFmt w:val="lowerLetter"/>
      <w:lvlText w:val="%1)"/>
      <w:lvlJc w:val="left"/>
      <w:pPr>
        <w:ind w:left="717" w:hanging="254"/>
      </w:pPr>
      <w:rPr>
        <w:rFonts w:ascii="Times New Roman" w:eastAsia="Times New Roman" w:hAnsi="Times New Roman" w:cs="Times New Roman" w:hint="default"/>
        <w:color w:val="2A2A2A"/>
        <w:spacing w:val="-1"/>
        <w:w w:val="102"/>
        <w:sz w:val="23"/>
        <w:szCs w:val="23"/>
      </w:rPr>
    </w:lvl>
    <w:lvl w:ilvl="1" w:tplc="3544D774">
      <w:numFmt w:val="bullet"/>
      <w:lvlText w:val="•"/>
      <w:lvlJc w:val="left"/>
      <w:pPr>
        <w:ind w:left="1586" w:hanging="254"/>
      </w:pPr>
      <w:rPr>
        <w:rFonts w:hint="default"/>
      </w:rPr>
    </w:lvl>
    <w:lvl w:ilvl="2" w:tplc="22847F80">
      <w:numFmt w:val="bullet"/>
      <w:lvlText w:val="•"/>
      <w:lvlJc w:val="left"/>
      <w:pPr>
        <w:ind w:left="2453" w:hanging="254"/>
      </w:pPr>
      <w:rPr>
        <w:rFonts w:hint="default"/>
      </w:rPr>
    </w:lvl>
    <w:lvl w:ilvl="3" w:tplc="E76EE29E">
      <w:numFmt w:val="bullet"/>
      <w:lvlText w:val="•"/>
      <w:lvlJc w:val="left"/>
      <w:pPr>
        <w:ind w:left="3320" w:hanging="254"/>
      </w:pPr>
      <w:rPr>
        <w:rFonts w:hint="default"/>
      </w:rPr>
    </w:lvl>
    <w:lvl w:ilvl="4" w:tplc="795C4458">
      <w:numFmt w:val="bullet"/>
      <w:lvlText w:val="•"/>
      <w:lvlJc w:val="left"/>
      <w:pPr>
        <w:ind w:left="4187" w:hanging="254"/>
      </w:pPr>
      <w:rPr>
        <w:rFonts w:hint="default"/>
      </w:rPr>
    </w:lvl>
    <w:lvl w:ilvl="5" w:tplc="715A053E">
      <w:numFmt w:val="bullet"/>
      <w:lvlText w:val="•"/>
      <w:lvlJc w:val="left"/>
      <w:pPr>
        <w:ind w:left="5054" w:hanging="254"/>
      </w:pPr>
      <w:rPr>
        <w:rFonts w:hint="default"/>
      </w:rPr>
    </w:lvl>
    <w:lvl w:ilvl="6" w:tplc="801C1D92">
      <w:numFmt w:val="bullet"/>
      <w:lvlText w:val="•"/>
      <w:lvlJc w:val="left"/>
      <w:pPr>
        <w:ind w:left="5921" w:hanging="254"/>
      </w:pPr>
      <w:rPr>
        <w:rFonts w:hint="default"/>
      </w:rPr>
    </w:lvl>
    <w:lvl w:ilvl="7" w:tplc="E2A0CDF2">
      <w:numFmt w:val="bullet"/>
      <w:lvlText w:val="•"/>
      <w:lvlJc w:val="left"/>
      <w:pPr>
        <w:ind w:left="6788" w:hanging="254"/>
      </w:pPr>
      <w:rPr>
        <w:rFonts w:hint="default"/>
      </w:rPr>
    </w:lvl>
    <w:lvl w:ilvl="8" w:tplc="3A542012">
      <w:numFmt w:val="bullet"/>
      <w:lvlText w:val="•"/>
      <w:lvlJc w:val="left"/>
      <w:pPr>
        <w:ind w:left="7655" w:hanging="254"/>
      </w:pPr>
      <w:rPr>
        <w:rFonts w:hint="default"/>
      </w:rPr>
    </w:lvl>
  </w:abstractNum>
  <w:abstractNum w:abstractNumId="19" w15:restartNumberingAfterBreak="0">
    <w:nsid w:val="4969044B"/>
    <w:multiLevelType w:val="hybridMultilevel"/>
    <w:tmpl w:val="A6BC0CAC"/>
    <w:lvl w:ilvl="0" w:tplc="743E054A">
      <w:start w:val="2"/>
      <w:numFmt w:val="decimal"/>
      <w:lvlText w:val="(%1)"/>
      <w:lvlJc w:val="left"/>
      <w:pPr>
        <w:ind w:left="159" w:hanging="372"/>
      </w:pPr>
      <w:rPr>
        <w:rFonts w:ascii="Times New Roman" w:eastAsia="Times New Roman" w:hAnsi="Times New Roman" w:cs="Times New Roman" w:hint="default"/>
        <w:color w:val="181818"/>
        <w:w w:val="93"/>
        <w:sz w:val="25"/>
        <w:szCs w:val="25"/>
        <w:lang w:val="tr-TR" w:eastAsia="tr-TR" w:bidi="tr-TR"/>
      </w:rPr>
    </w:lvl>
    <w:lvl w:ilvl="1" w:tplc="210C29F4">
      <w:numFmt w:val="bullet"/>
      <w:lvlText w:val="•"/>
      <w:lvlJc w:val="left"/>
      <w:pPr>
        <w:ind w:left="1210" w:hanging="372"/>
      </w:pPr>
      <w:rPr>
        <w:rFonts w:hint="default"/>
        <w:lang w:val="tr-TR" w:eastAsia="tr-TR" w:bidi="tr-TR"/>
      </w:rPr>
    </w:lvl>
    <w:lvl w:ilvl="2" w:tplc="CDA02FA0">
      <w:numFmt w:val="bullet"/>
      <w:lvlText w:val="•"/>
      <w:lvlJc w:val="left"/>
      <w:pPr>
        <w:ind w:left="2261" w:hanging="372"/>
      </w:pPr>
      <w:rPr>
        <w:rFonts w:hint="default"/>
        <w:lang w:val="tr-TR" w:eastAsia="tr-TR" w:bidi="tr-TR"/>
      </w:rPr>
    </w:lvl>
    <w:lvl w:ilvl="3" w:tplc="78C205E0">
      <w:numFmt w:val="bullet"/>
      <w:lvlText w:val="•"/>
      <w:lvlJc w:val="left"/>
      <w:pPr>
        <w:ind w:left="3312" w:hanging="372"/>
      </w:pPr>
      <w:rPr>
        <w:rFonts w:hint="default"/>
        <w:lang w:val="tr-TR" w:eastAsia="tr-TR" w:bidi="tr-TR"/>
      </w:rPr>
    </w:lvl>
    <w:lvl w:ilvl="4" w:tplc="D24EA636">
      <w:numFmt w:val="bullet"/>
      <w:lvlText w:val="•"/>
      <w:lvlJc w:val="left"/>
      <w:pPr>
        <w:ind w:left="4363" w:hanging="372"/>
      </w:pPr>
      <w:rPr>
        <w:rFonts w:hint="default"/>
        <w:lang w:val="tr-TR" w:eastAsia="tr-TR" w:bidi="tr-TR"/>
      </w:rPr>
    </w:lvl>
    <w:lvl w:ilvl="5" w:tplc="06D218EC">
      <w:numFmt w:val="bullet"/>
      <w:lvlText w:val="•"/>
      <w:lvlJc w:val="left"/>
      <w:pPr>
        <w:ind w:left="5414" w:hanging="372"/>
      </w:pPr>
      <w:rPr>
        <w:rFonts w:hint="default"/>
        <w:lang w:val="tr-TR" w:eastAsia="tr-TR" w:bidi="tr-TR"/>
      </w:rPr>
    </w:lvl>
    <w:lvl w:ilvl="6" w:tplc="5BAA0B32">
      <w:numFmt w:val="bullet"/>
      <w:lvlText w:val="•"/>
      <w:lvlJc w:val="left"/>
      <w:pPr>
        <w:ind w:left="6465" w:hanging="372"/>
      </w:pPr>
      <w:rPr>
        <w:rFonts w:hint="default"/>
        <w:lang w:val="tr-TR" w:eastAsia="tr-TR" w:bidi="tr-TR"/>
      </w:rPr>
    </w:lvl>
    <w:lvl w:ilvl="7" w:tplc="D242E7AA">
      <w:numFmt w:val="bullet"/>
      <w:lvlText w:val="•"/>
      <w:lvlJc w:val="left"/>
      <w:pPr>
        <w:ind w:left="7516" w:hanging="372"/>
      </w:pPr>
      <w:rPr>
        <w:rFonts w:hint="default"/>
        <w:lang w:val="tr-TR" w:eastAsia="tr-TR" w:bidi="tr-TR"/>
      </w:rPr>
    </w:lvl>
    <w:lvl w:ilvl="8" w:tplc="2170408C">
      <w:numFmt w:val="bullet"/>
      <w:lvlText w:val="•"/>
      <w:lvlJc w:val="left"/>
      <w:pPr>
        <w:ind w:left="8567" w:hanging="372"/>
      </w:pPr>
      <w:rPr>
        <w:rFonts w:hint="default"/>
        <w:lang w:val="tr-TR" w:eastAsia="tr-TR" w:bidi="tr-TR"/>
      </w:rPr>
    </w:lvl>
  </w:abstractNum>
  <w:abstractNum w:abstractNumId="20" w15:restartNumberingAfterBreak="0">
    <w:nsid w:val="4C7F56A9"/>
    <w:multiLevelType w:val="hybridMultilevel"/>
    <w:tmpl w:val="244E44DA"/>
    <w:lvl w:ilvl="0" w:tplc="B1467D6C">
      <w:start w:val="2"/>
      <w:numFmt w:val="decimal"/>
      <w:lvlText w:val="(%1)"/>
      <w:lvlJc w:val="left"/>
      <w:pPr>
        <w:ind w:left="106" w:hanging="390"/>
      </w:pPr>
      <w:rPr>
        <w:rFonts w:hint="default"/>
        <w:b w:val="0"/>
        <w:bCs/>
        <w:w w:val="108"/>
      </w:rPr>
    </w:lvl>
    <w:lvl w:ilvl="1" w:tplc="13A853C2">
      <w:numFmt w:val="bullet"/>
      <w:lvlText w:val="•"/>
      <w:lvlJc w:val="left"/>
      <w:pPr>
        <w:ind w:left="1028" w:hanging="390"/>
      </w:pPr>
      <w:rPr>
        <w:rFonts w:hint="default"/>
      </w:rPr>
    </w:lvl>
    <w:lvl w:ilvl="2" w:tplc="D4788F38">
      <w:numFmt w:val="bullet"/>
      <w:lvlText w:val="•"/>
      <w:lvlJc w:val="left"/>
      <w:pPr>
        <w:ind w:left="1957" w:hanging="390"/>
      </w:pPr>
      <w:rPr>
        <w:rFonts w:hint="default"/>
      </w:rPr>
    </w:lvl>
    <w:lvl w:ilvl="3" w:tplc="D7E2B610">
      <w:numFmt w:val="bullet"/>
      <w:lvlText w:val="•"/>
      <w:lvlJc w:val="left"/>
      <w:pPr>
        <w:ind w:left="2886" w:hanging="390"/>
      </w:pPr>
      <w:rPr>
        <w:rFonts w:hint="default"/>
      </w:rPr>
    </w:lvl>
    <w:lvl w:ilvl="4" w:tplc="008C624A">
      <w:numFmt w:val="bullet"/>
      <w:lvlText w:val="•"/>
      <w:lvlJc w:val="left"/>
      <w:pPr>
        <w:ind w:left="3815" w:hanging="390"/>
      </w:pPr>
      <w:rPr>
        <w:rFonts w:hint="default"/>
      </w:rPr>
    </w:lvl>
    <w:lvl w:ilvl="5" w:tplc="35F6900E">
      <w:numFmt w:val="bullet"/>
      <w:lvlText w:val="•"/>
      <w:lvlJc w:val="left"/>
      <w:pPr>
        <w:ind w:left="4744" w:hanging="390"/>
      </w:pPr>
      <w:rPr>
        <w:rFonts w:hint="default"/>
      </w:rPr>
    </w:lvl>
    <w:lvl w:ilvl="6" w:tplc="FE74722E">
      <w:numFmt w:val="bullet"/>
      <w:lvlText w:val="•"/>
      <w:lvlJc w:val="left"/>
      <w:pPr>
        <w:ind w:left="5673" w:hanging="390"/>
      </w:pPr>
      <w:rPr>
        <w:rFonts w:hint="default"/>
      </w:rPr>
    </w:lvl>
    <w:lvl w:ilvl="7" w:tplc="E48C6F5A">
      <w:numFmt w:val="bullet"/>
      <w:lvlText w:val="•"/>
      <w:lvlJc w:val="left"/>
      <w:pPr>
        <w:ind w:left="6602" w:hanging="390"/>
      </w:pPr>
      <w:rPr>
        <w:rFonts w:hint="default"/>
      </w:rPr>
    </w:lvl>
    <w:lvl w:ilvl="8" w:tplc="6F1E42AE">
      <w:numFmt w:val="bullet"/>
      <w:lvlText w:val="•"/>
      <w:lvlJc w:val="left"/>
      <w:pPr>
        <w:ind w:left="7531" w:hanging="390"/>
      </w:pPr>
      <w:rPr>
        <w:rFonts w:hint="default"/>
      </w:rPr>
    </w:lvl>
  </w:abstractNum>
  <w:abstractNum w:abstractNumId="21" w15:restartNumberingAfterBreak="0">
    <w:nsid w:val="4DC37EDA"/>
    <w:multiLevelType w:val="hybridMultilevel"/>
    <w:tmpl w:val="8D9C0D0E"/>
    <w:lvl w:ilvl="0" w:tplc="220A6220">
      <w:start w:val="2"/>
      <w:numFmt w:val="decimal"/>
      <w:lvlText w:val="(%1)"/>
      <w:lvlJc w:val="left"/>
      <w:pPr>
        <w:ind w:left="142" w:hanging="356"/>
      </w:pPr>
      <w:rPr>
        <w:rFonts w:hint="default"/>
        <w:b w:val="0"/>
        <w:bCs/>
        <w:w w:val="106"/>
      </w:rPr>
    </w:lvl>
    <w:lvl w:ilvl="1" w:tplc="9CC82BB8">
      <w:start w:val="2"/>
      <w:numFmt w:val="decimal"/>
      <w:lvlText w:val="(%2)"/>
      <w:lvlJc w:val="left"/>
      <w:pPr>
        <w:ind w:left="136" w:hanging="343"/>
        <w:jc w:val="right"/>
      </w:pPr>
      <w:rPr>
        <w:rFonts w:hint="default"/>
        <w:w w:val="104"/>
      </w:rPr>
    </w:lvl>
    <w:lvl w:ilvl="2" w:tplc="BCC2182E">
      <w:numFmt w:val="bullet"/>
      <w:lvlText w:val="•"/>
      <w:lvlJc w:val="left"/>
      <w:pPr>
        <w:ind w:left="1989" w:hanging="343"/>
      </w:pPr>
      <w:rPr>
        <w:rFonts w:hint="default"/>
      </w:rPr>
    </w:lvl>
    <w:lvl w:ilvl="3" w:tplc="EF5C5EE0">
      <w:numFmt w:val="bullet"/>
      <w:lvlText w:val="•"/>
      <w:lvlJc w:val="left"/>
      <w:pPr>
        <w:ind w:left="2914" w:hanging="343"/>
      </w:pPr>
      <w:rPr>
        <w:rFonts w:hint="default"/>
      </w:rPr>
    </w:lvl>
    <w:lvl w:ilvl="4" w:tplc="1730CF7E">
      <w:numFmt w:val="bullet"/>
      <w:lvlText w:val="•"/>
      <w:lvlJc w:val="left"/>
      <w:pPr>
        <w:ind w:left="3839" w:hanging="343"/>
      </w:pPr>
      <w:rPr>
        <w:rFonts w:hint="default"/>
      </w:rPr>
    </w:lvl>
    <w:lvl w:ilvl="5" w:tplc="CFC6656C">
      <w:numFmt w:val="bullet"/>
      <w:lvlText w:val="•"/>
      <w:lvlJc w:val="left"/>
      <w:pPr>
        <w:ind w:left="4764" w:hanging="343"/>
      </w:pPr>
      <w:rPr>
        <w:rFonts w:hint="default"/>
      </w:rPr>
    </w:lvl>
    <w:lvl w:ilvl="6" w:tplc="6E680FBC">
      <w:numFmt w:val="bullet"/>
      <w:lvlText w:val="•"/>
      <w:lvlJc w:val="left"/>
      <w:pPr>
        <w:ind w:left="5689" w:hanging="343"/>
      </w:pPr>
      <w:rPr>
        <w:rFonts w:hint="default"/>
      </w:rPr>
    </w:lvl>
    <w:lvl w:ilvl="7" w:tplc="0C5A31F4">
      <w:numFmt w:val="bullet"/>
      <w:lvlText w:val="•"/>
      <w:lvlJc w:val="left"/>
      <w:pPr>
        <w:ind w:left="6614" w:hanging="343"/>
      </w:pPr>
      <w:rPr>
        <w:rFonts w:hint="default"/>
      </w:rPr>
    </w:lvl>
    <w:lvl w:ilvl="8" w:tplc="DA62849E">
      <w:numFmt w:val="bullet"/>
      <w:lvlText w:val="•"/>
      <w:lvlJc w:val="left"/>
      <w:pPr>
        <w:ind w:left="7539" w:hanging="343"/>
      </w:pPr>
      <w:rPr>
        <w:rFonts w:hint="default"/>
      </w:rPr>
    </w:lvl>
  </w:abstractNum>
  <w:abstractNum w:abstractNumId="22" w15:restartNumberingAfterBreak="0">
    <w:nsid w:val="4E6AFB66"/>
    <w:multiLevelType w:val="hybridMultilevel"/>
    <w:tmpl w:val="B998AE40"/>
    <w:lvl w:ilvl="0" w:tplc="412225B4">
      <w:start w:val="1"/>
      <w:numFmt w:val="decimal"/>
      <w:lvlText w:val="%1"/>
      <w:lvlJc w:val="left"/>
    </w:lvl>
    <w:lvl w:ilvl="1" w:tplc="DA86CC46">
      <w:start w:val="6"/>
      <w:numFmt w:val="decimal"/>
      <w:lvlText w:val="(%2)"/>
      <w:lvlJc w:val="left"/>
    </w:lvl>
    <w:lvl w:ilvl="2" w:tplc="43184D08">
      <w:numFmt w:val="decimal"/>
      <w:lvlText w:val=""/>
      <w:lvlJc w:val="left"/>
    </w:lvl>
    <w:lvl w:ilvl="3" w:tplc="9FFE5BB0">
      <w:numFmt w:val="decimal"/>
      <w:lvlText w:val=""/>
      <w:lvlJc w:val="left"/>
    </w:lvl>
    <w:lvl w:ilvl="4" w:tplc="C8A85F84">
      <w:numFmt w:val="decimal"/>
      <w:lvlText w:val=""/>
      <w:lvlJc w:val="left"/>
    </w:lvl>
    <w:lvl w:ilvl="5" w:tplc="9FE24F90">
      <w:numFmt w:val="decimal"/>
      <w:lvlText w:val=""/>
      <w:lvlJc w:val="left"/>
    </w:lvl>
    <w:lvl w:ilvl="6" w:tplc="9A647CD0">
      <w:numFmt w:val="decimal"/>
      <w:lvlText w:val=""/>
      <w:lvlJc w:val="left"/>
    </w:lvl>
    <w:lvl w:ilvl="7" w:tplc="B350AC28">
      <w:numFmt w:val="decimal"/>
      <w:lvlText w:val=""/>
      <w:lvlJc w:val="left"/>
    </w:lvl>
    <w:lvl w:ilvl="8" w:tplc="27900D90">
      <w:numFmt w:val="decimal"/>
      <w:lvlText w:val=""/>
      <w:lvlJc w:val="left"/>
    </w:lvl>
  </w:abstractNum>
  <w:abstractNum w:abstractNumId="23" w15:restartNumberingAfterBreak="0">
    <w:nsid w:val="519B500D"/>
    <w:multiLevelType w:val="hybridMultilevel"/>
    <w:tmpl w:val="EA8C9734"/>
    <w:lvl w:ilvl="0" w:tplc="1716065C">
      <w:start w:val="2"/>
      <w:numFmt w:val="decimal"/>
      <w:lvlText w:val="(%1)"/>
      <w:lvlJc w:val="left"/>
    </w:lvl>
    <w:lvl w:ilvl="1" w:tplc="4128252A">
      <w:numFmt w:val="decimal"/>
      <w:lvlText w:val=""/>
      <w:lvlJc w:val="left"/>
    </w:lvl>
    <w:lvl w:ilvl="2" w:tplc="437C6806">
      <w:numFmt w:val="decimal"/>
      <w:lvlText w:val=""/>
      <w:lvlJc w:val="left"/>
    </w:lvl>
    <w:lvl w:ilvl="3" w:tplc="055042E4">
      <w:numFmt w:val="decimal"/>
      <w:lvlText w:val=""/>
      <w:lvlJc w:val="left"/>
    </w:lvl>
    <w:lvl w:ilvl="4" w:tplc="868C0E28">
      <w:numFmt w:val="decimal"/>
      <w:lvlText w:val=""/>
      <w:lvlJc w:val="left"/>
    </w:lvl>
    <w:lvl w:ilvl="5" w:tplc="99F618E6">
      <w:numFmt w:val="decimal"/>
      <w:lvlText w:val=""/>
      <w:lvlJc w:val="left"/>
    </w:lvl>
    <w:lvl w:ilvl="6" w:tplc="A51CCD3E">
      <w:numFmt w:val="decimal"/>
      <w:lvlText w:val=""/>
      <w:lvlJc w:val="left"/>
    </w:lvl>
    <w:lvl w:ilvl="7" w:tplc="7D940DB2">
      <w:numFmt w:val="decimal"/>
      <w:lvlText w:val=""/>
      <w:lvlJc w:val="left"/>
    </w:lvl>
    <w:lvl w:ilvl="8" w:tplc="A2F28EDE">
      <w:numFmt w:val="decimal"/>
      <w:lvlText w:val=""/>
      <w:lvlJc w:val="left"/>
    </w:lvl>
  </w:abstractNum>
  <w:abstractNum w:abstractNumId="24" w15:restartNumberingAfterBreak="0">
    <w:nsid w:val="62BBD95A"/>
    <w:multiLevelType w:val="hybridMultilevel"/>
    <w:tmpl w:val="9B14C8E0"/>
    <w:lvl w:ilvl="0" w:tplc="F22058BA">
      <w:start w:val="2"/>
      <w:numFmt w:val="decimal"/>
      <w:lvlText w:val="(%1)"/>
      <w:lvlJc w:val="left"/>
    </w:lvl>
    <w:lvl w:ilvl="1" w:tplc="57CA4538">
      <w:numFmt w:val="decimal"/>
      <w:lvlText w:val=""/>
      <w:lvlJc w:val="left"/>
    </w:lvl>
    <w:lvl w:ilvl="2" w:tplc="C1FEB5F6">
      <w:numFmt w:val="decimal"/>
      <w:lvlText w:val=""/>
      <w:lvlJc w:val="left"/>
    </w:lvl>
    <w:lvl w:ilvl="3" w:tplc="4A089F24">
      <w:numFmt w:val="decimal"/>
      <w:lvlText w:val=""/>
      <w:lvlJc w:val="left"/>
    </w:lvl>
    <w:lvl w:ilvl="4" w:tplc="935010FE">
      <w:numFmt w:val="decimal"/>
      <w:lvlText w:val=""/>
      <w:lvlJc w:val="left"/>
    </w:lvl>
    <w:lvl w:ilvl="5" w:tplc="5EEAA422">
      <w:numFmt w:val="decimal"/>
      <w:lvlText w:val=""/>
      <w:lvlJc w:val="left"/>
    </w:lvl>
    <w:lvl w:ilvl="6" w:tplc="1CA441EC">
      <w:numFmt w:val="decimal"/>
      <w:lvlText w:val=""/>
      <w:lvlJc w:val="left"/>
    </w:lvl>
    <w:lvl w:ilvl="7" w:tplc="655AB5BC">
      <w:numFmt w:val="decimal"/>
      <w:lvlText w:val=""/>
      <w:lvlJc w:val="left"/>
    </w:lvl>
    <w:lvl w:ilvl="8" w:tplc="8D300994">
      <w:numFmt w:val="decimal"/>
      <w:lvlText w:val=""/>
      <w:lvlJc w:val="left"/>
    </w:lvl>
  </w:abstractNum>
  <w:abstractNum w:abstractNumId="25" w15:restartNumberingAfterBreak="0">
    <w:nsid w:val="66EF438D"/>
    <w:multiLevelType w:val="hybridMultilevel"/>
    <w:tmpl w:val="A4C48C5C"/>
    <w:lvl w:ilvl="0" w:tplc="31E2264A">
      <w:start w:val="4"/>
      <w:numFmt w:val="lowerLetter"/>
      <w:lvlText w:val="%1)"/>
      <w:lvlJc w:val="left"/>
    </w:lvl>
    <w:lvl w:ilvl="1" w:tplc="26FE26E0">
      <w:numFmt w:val="decimal"/>
      <w:lvlText w:val=""/>
      <w:lvlJc w:val="left"/>
    </w:lvl>
    <w:lvl w:ilvl="2" w:tplc="AFB2E826">
      <w:numFmt w:val="decimal"/>
      <w:lvlText w:val=""/>
      <w:lvlJc w:val="left"/>
    </w:lvl>
    <w:lvl w:ilvl="3" w:tplc="976CA8CC">
      <w:numFmt w:val="decimal"/>
      <w:lvlText w:val=""/>
      <w:lvlJc w:val="left"/>
    </w:lvl>
    <w:lvl w:ilvl="4" w:tplc="35E05872">
      <w:numFmt w:val="decimal"/>
      <w:lvlText w:val=""/>
      <w:lvlJc w:val="left"/>
    </w:lvl>
    <w:lvl w:ilvl="5" w:tplc="94F88382">
      <w:numFmt w:val="decimal"/>
      <w:lvlText w:val=""/>
      <w:lvlJc w:val="left"/>
    </w:lvl>
    <w:lvl w:ilvl="6" w:tplc="77A0B0BA">
      <w:numFmt w:val="decimal"/>
      <w:lvlText w:val=""/>
      <w:lvlJc w:val="left"/>
    </w:lvl>
    <w:lvl w:ilvl="7" w:tplc="524A4B88">
      <w:numFmt w:val="decimal"/>
      <w:lvlText w:val=""/>
      <w:lvlJc w:val="left"/>
    </w:lvl>
    <w:lvl w:ilvl="8" w:tplc="FA88F05C">
      <w:numFmt w:val="decimal"/>
      <w:lvlText w:val=""/>
      <w:lvlJc w:val="left"/>
    </w:lvl>
  </w:abstractNum>
  <w:abstractNum w:abstractNumId="26" w15:restartNumberingAfterBreak="0">
    <w:nsid w:val="6B68079A"/>
    <w:multiLevelType w:val="hybridMultilevel"/>
    <w:tmpl w:val="201632D8"/>
    <w:lvl w:ilvl="0" w:tplc="CFC67A0C">
      <w:start w:val="4"/>
      <w:numFmt w:val="decimal"/>
      <w:lvlText w:val="(%1)"/>
      <w:lvlJc w:val="left"/>
    </w:lvl>
    <w:lvl w:ilvl="1" w:tplc="C3983D4C">
      <w:numFmt w:val="decimal"/>
      <w:lvlText w:val=""/>
      <w:lvlJc w:val="left"/>
    </w:lvl>
    <w:lvl w:ilvl="2" w:tplc="E69A5CDE">
      <w:numFmt w:val="decimal"/>
      <w:lvlText w:val=""/>
      <w:lvlJc w:val="left"/>
    </w:lvl>
    <w:lvl w:ilvl="3" w:tplc="18CE03D2">
      <w:numFmt w:val="decimal"/>
      <w:lvlText w:val=""/>
      <w:lvlJc w:val="left"/>
    </w:lvl>
    <w:lvl w:ilvl="4" w:tplc="0C72CF94">
      <w:numFmt w:val="decimal"/>
      <w:lvlText w:val=""/>
      <w:lvlJc w:val="left"/>
    </w:lvl>
    <w:lvl w:ilvl="5" w:tplc="0C904EC6">
      <w:numFmt w:val="decimal"/>
      <w:lvlText w:val=""/>
      <w:lvlJc w:val="left"/>
    </w:lvl>
    <w:lvl w:ilvl="6" w:tplc="52F4F1D0">
      <w:numFmt w:val="decimal"/>
      <w:lvlText w:val=""/>
      <w:lvlJc w:val="left"/>
    </w:lvl>
    <w:lvl w:ilvl="7" w:tplc="3D3EEB16">
      <w:numFmt w:val="decimal"/>
      <w:lvlText w:val=""/>
      <w:lvlJc w:val="left"/>
    </w:lvl>
    <w:lvl w:ilvl="8" w:tplc="3D88E09E">
      <w:numFmt w:val="decimal"/>
      <w:lvlText w:val=""/>
      <w:lvlJc w:val="left"/>
    </w:lvl>
  </w:abstractNum>
  <w:abstractNum w:abstractNumId="27" w15:restartNumberingAfterBreak="0">
    <w:nsid w:val="743F70B9"/>
    <w:multiLevelType w:val="hybridMultilevel"/>
    <w:tmpl w:val="8D06AB9A"/>
    <w:lvl w:ilvl="0" w:tplc="BABAE172">
      <w:start w:val="1"/>
      <w:numFmt w:val="lowerLetter"/>
      <w:lvlText w:val="%1)"/>
      <w:lvlJc w:val="left"/>
      <w:pPr>
        <w:ind w:left="995" w:hanging="282"/>
      </w:pPr>
      <w:rPr>
        <w:rFonts w:ascii="Times New Roman" w:eastAsia="Times New Roman" w:hAnsi="Times New Roman" w:cs="Times New Roman" w:hint="default"/>
        <w:color w:val="181818"/>
        <w:spacing w:val="-1"/>
        <w:w w:val="96"/>
        <w:sz w:val="25"/>
        <w:szCs w:val="25"/>
        <w:lang w:val="tr-TR" w:eastAsia="tr-TR" w:bidi="tr-TR"/>
      </w:rPr>
    </w:lvl>
    <w:lvl w:ilvl="1" w:tplc="614893FE">
      <w:numFmt w:val="bullet"/>
      <w:lvlText w:val="•"/>
      <w:lvlJc w:val="left"/>
      <w:pPr>
        <w:ind w:left="1966" w:hanging="282"/>
      </w:pPr>
      <w:rPr>
        <w:rFonts w:hint="default"/>
        <w:lang w:val="tr-TR" w:eastAsia="tr-TR" w:bidi="tr-TR"/>
      </w:rPr>
    </w:lvl>
    <w:lvl w:ilvl="2" w:tplc="E90C08EC">
      <w:numFmt w:val="bullet"/>
      <w:lvlText w:val="•"/>
      <w:lvlJc w:val="left"/>
      <w:pPr>
        <w:ind w:left="2933" w:hanging="282"/>
      </w:pPr>
      <w:rPr>
        <w:rFonts w:hint="default"/>
        <w:lang w:val="tr-TR" w:eastAsia="tr-TR" w:bidi="tr-TR"/>
      </w:rPr>
    </w:lvl>
    <w:lvl w:ilvl="3" w:tplc="C05AC1D4">
      <w:numFmt w:val="bullet"/>
      <w:lvlText w:val="•"/>
      <w:lvlJc w:val="left"/>
      <w:pPr>
        <w:ind w:left="3900" w:hanging="282"/>
      </w:pPr>
      <w:rPr>
        <w:rFonts w:hint="default"/>
        <w:lang w:val="tr-TR" w:eastAsia="tr-TR" w:bidi="tr-TR"/>
      </w:rPr>
    </w:lvl>
    <w:lvl w:ilvl="4" w:tplc="6CF6BBAE">
      <w:numFmt w:val="bullet"/>
      <w:lvlText w:val="•"/>
      <w:lvlJc w:val="left"/>
      <w:pPr>
        <w:ind w:left="4867" w:hanging="282"/>
      </w:pPr>
      <w:rPr>
        <w:rFonts w:hint="default"/>
        <w:lang w:val="tr-TR" w:eastAsia="tr-TR" w:bidi="tr-TR"/>
      </w:rPr>
    </w:lvl>
    <w:lvl w:ilvl="5" w:tplc="7B027CBA">
      <w:numFmt w:val="bullet"/>
      <w:lvlText w:val="•"/>
      <w:lvlJc w:val="left"/>
      <w:pPr>
        <w:ind w:left="5834" w:hanging="282"/>
      </w:pPr>
      <w:rPr>
        <w:rFonts w:hint="default"/>
        <w:lang w:val="tr-TR" w:eastAsia="tr-TR" w:bidi="tr-TR"/>
      </w:rPr>
    </w:lvl>
    <w:lvl w:ilvl="6" w:tplc="63562E8A">
      <w:numFmt w:val="bullet"/>
      <w:lvlText w:val="•"/>
      <w:lvlJc w:val="left"/>
      <w:pPr>
        <w:ind w:left="6801" w:hanging="282"/>
      </w:pPr>
      <w:rPr>
        <w:rFonts w:hint="default"/>
        <w:lang w:val="tr-TR" w:eastAsia="tr-TR" w:bidi="tr-TR"/>
      </w:rPr>
    </w:lvl>
    <w:lvl w:ilvl="7" w:tplc="BC36E68C">
      <w:numFmt w:val="bullet"/>
      <w:lvlText w:val="•"/>
      <w:lvlJc w:val="left"/>
      <w:pPr>
        <w:ind w:left="7768" w:hanging="282"/>
      </w:pPr>
      <w:rPr>
        <w:rFonts w:hint="default"/>
        <w:lang w:val="tr-TR" w:eastAsia="tr-TR" w:bidi="tr-TR"/>
      </w:rPr>
    </w:lvl>
    <w:lvl w:ilvl="8" w:tplc="479479C8">
      <w:numFmt w:val="bullet"/>
      <w:lvlText w:val="•"/>
      <w:lvlJc w:val="left"/>
      <w:pPr>
        <w:ind w:left="8735" w:hanging="282"/>
      </w:pPr>
      <w:rPr>
        <w:rFonts w:hint="default"/>
        <w:lang w:val="tr-TR" w:eastAsia="tr-TR" w:bidi="tr-TR"/>
      </w:rPr>
    </w:lvl>
  </w:abstractNum>
  <w:abstractNum w:abstractNumId="28" w15:restartNumberingAfterBreak="0">
    <w:nsid w:val="7C83E458"/>
    <w:multiLevelType w:val="hybridMultilevel"/>
    <w:tmpl w:val="73B0B5F6"/>
    <w:lvl w:ilvl="0" w:tplc="3E9658E2">
      <w:start w:val="2"/>
      <w:numFmt w:val="decimal"/>
      <w:lvlText w:val="(%1)"/>
      <w:lvlJc w:val="left"/>
    </w:lvl>
    <w:lvl w:ilvl="1" w:tplc="476ED448">
      <w:start w:val="3"/>
      <w:numFmt w:val="decimal"/>
      <w:lvlText w:val="(%2)"/>
      <w:lvlJc w:val="left"/>
    </w:lvl>
    <w:lvl w:ilvl="2" w:tplc="8AEA94FC">
      <w:numFmt w:val="decimal"/>
      <w:lvlText w:val=""/>
      <w:lvlJc w:val="left"/>
    </w:lvl>
    <w:lvl w:ilvl="3" w:tplc="0A06E12E">
      <w:numFmt w:val="decimal"/>
      <w:lvlText w:val=""/>
      <w:lvlJc w:val="left"/>
    </w:lvl>
    <w:lvl w:ilvl="4" w:tplc="677691F6">
      <w:numFmt w:val="decimal"/>
      <w:lvlText w:val=""/>
      <w:lvlJc w:val="left"/>
    </w:lvl>
    <w:lvl w:ilvl="5" w:tplc="2A2E9686">
      <w:numFmt w:val="decimal"/>
      <w:lvlText w:val=""/>
      <w:lvlJc w:val="left"/>
    </w:lvl>
    <w:lvl w:ilvl="6" w:tplc="3B9E93DE">
      <w:numFmt w:val="decimal"/>
      <w:lvlText w:val=""/>
      <w:lvlJc w:val="left"/>
    </w:lvl>
    <w:lvl w:ilvl="7" w:tplc="3712204C">
      <w:numFmt w:val="decimal"/>
      <w:lvlText w:val=""/>
      <w:lvlJc w:val="left"/>
    </w:lvl>
    <w:lvl w:ilvl="8" w:tplc="756E7778">
      <w:numFmt w:val="decimal"/>
      <w:lvlText w:val=""/>
      <w:lvlJc w:val="left"/>
    </w:lvl>
  </w:abstractNum>
  <w:abstractNum w:abstractNumId="29" w15:restartNumberingAfterBreak="0">
    <w:nsid w:val="7FDCC233"/>
    <w:multiLevelType w:val="hybridMultilevel"/>
    <w:tmpl w:val="2F4AA1C8"/>
    <w:lvl w:ilvl="0" w:tplc="270EA10E">
      <w:start w:val="1"/>
      <w:numFmt w:val="decimal"/>
      <w:lvlText w:val="%1)"/>
      <w:lvlJc w:val="left"/>
    </w:lvl>
    <w:lvl w:ilvl="1" w:tplc="024EB8E2">
      <w:start w:val="1"/>
      <w:numFmt w:val="lowerLetter"/>
      <w:lvlText w:val="%2"/>
      <w:lvlJc w:val="left"/>
    </w:lvl>
    <w:lvl w:ilvl="2" w:tplc="5CD848A6">
      <w:start w:val="1"/>
      <w:numFmt w:val="lowerRoman"/>
      <w:lvlText w:val="%3."/>
      <w:lvlJc w:val="left"/>
    </w:lvl>
    <w:lvl w:ilvl="3" w:tplc="78C24B64">
      <w:numFmt w:val="decimal"/>
      <w:lvlText w:val=""/>
      <w:lvlJc w:val="left"/>
    </w:lvl>
    <w:lvl w:ilvl="4" w:tplc="BE38E982">
      <w:numFmt w:val="decimal"/>
      <w:lvlText w:val=""/>
      <w:lvlJc w:val="left"/>
    </w:lvl>
    <w:lvl w:ilvl="5" w:tplc="AF6AE344">
      <w:numFmt w:val="decimal"/>
      <w:lvlText w:val=""/>
      <w:lvlJc w:val="left"/>
    </w:lvl>
    <w:lvl w:ilvl="6" w:tplc="5782A35A">
      <w:numFmt w:val="decimal"/>
      <w:lvlText w:val=""/>
      <w:lvlJc w:val="left"/>
    </w:lvl>
    <w:lvl w:ilvl="7" w:tplc="349A7FFE">
      <w:numFmt w:val="decimal"/>
      <w:lvlText w:val=""/>
      <w:lvlJc w:val="left"/>
    </w:lvl>
    <w:lvl w:ilvl="8" w:tplc="B5425CCC">
      <w:numFmt w:val="decimal"/>
      <w:lvlText w:val=""/>
      <w:lvlJc w:val="left"/>
    </w:lvl>
  </w:abstractNum>
  <w:num w:numId="1">
    <w:abstractNumId w:val="0"/>
  </w:num>
  <w:num w:numId="2">
    <w:abstractNumId w:val="9"/>
  </w:num>
  <w:num w:numId="3">
    <w:abstractNumId w:val="4"/>
  </w:num>
  <w:num w:numId="4">
    <w:abstractNumId w:val="25"/>
  </w:num>
  <w:num w:numId="5">
    <w:abstractNumId w:val="5"/>
  </w:num>
  <w:num w:numId="6">
    <w:abstractNumId w:val="13"/>
  </w:num>
  <w:num w:numId="7">
    <w:abstractNumId w:val="3"/>
  </w:num>
  <w:num w:numId="8">
    <w:abstractNumId w:val="2"/>
  </w:num>
  <w:num w:numId="9">
    <w:abstractNumId w:val="29"/>
  </w:num>
  <w:num w:numId="10">
    <w:abstractNumId w:val="8"/>
  </w:num>
  <w:num w:numId="11">
    <w:abstractNumId w:val="16"/>
  </w:num>
  <w:num w:numId="12">
    <w:abstractNumId w:val="26"/>
  </w:num>
  <w:num w:numId="13">
    <w:abstractNumId w:val="22"/>
  </w:num>
  <w:num w:numId="14">
    <w:abstractNumId w:val="11"/>
  </w:num>
  <w:num w:numId="15">
    <w:abstractNumId w:val="23"/>
  </w:num>
  <w:num w:numId="16">
    <w:abstractNumId w:val="17"/>
  </w:num>
  <w:num w:numId="17">
    <w:abstractNumId w:val="15"/>
  </w:num>
  <w:num w:numId="18">
    <w:abstractNumId w:val="28"/>
  </w:num>
  <w:num w:numId="19">
    <w:abstractNumId w:val="10"/>
  </w:num>
  <w:num w:numId="20">
    <w:abstractNumId w:val="24"/>
  </w:num>
  <w:num w:numId="21">
    <w:abstractNumId w:val="27"/>
  </w:num>
  <w:num w:numId="22">
    <w:abstractNumId w:val="19"/>
  </w:num>
  <w:num w:numId="23">
    <w:abstractNumId w:val="7"/>
  </w:num>
  <w:num w:numId="24">
    <w:abstractNumId w:val="18"/>
  </w:num>
  <w:num w:numId="25">
    <w:abstractNumId w:val="20"/>
  </w:num>
  <w:num w:numId="26">
    <w:abstractNumId w:val="21"/>
  </w:num>
  <w:num w:numId="27">
    <w:abstractNumId w:val="14"/>
  </w:num>
  <w:num w:numId="28">
    <w:abstractNumId w:val="12"/>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MDCyMDcwNjAFAiUdpeDU4uLM/DyQAtNaAHhzu+osAAAA"/>
  </w:docVars>
  <w:rsids>
    <w:rsidRoot w:val="003F0933"/>
    <w:rsid w:val="0001326F"/>
    <w:rsid w:val="000220B9"/>
    <w:rsid w:val="00027A56"/>
    <w:rsid w:val="000311E2"/>
    <w:rsid w:val="0003789D"/>
    <w:rsid w:val="000531C5"/>
    <w:rsid w:val="000671E6"/>
    <w:rsid w:val="00067604"/>
    <w:rsid w:val="00071F12"/>
    <w:rsid w:val="0007204F"/>
    <w:rsid w:val="000828C5"/>
    <w:rsid w:val="000A587F"/>
    <w:rsid w:val="000B6161"/>
    <w:rsid w:val="000C2BC3"/>
    <w:rsid w:val="000C3123"/>
    <w:rsid w:val="000C6325"/>
    <w:rsid w:val="000D62EE"/>
    <w:rsid w:val="0011283C"/>
    <w:rsid w:val="0011349A"/>
    <w:rsid w:val="00131BD5"/>
    <w:rsid w:val="001404D2"/>
    <w:rsid w:val="00140A7D"/>
    <w:rsid w:val="00145B96"/>
    <w:rsid w:val="00147124"/>
    <w:rsid w:val="00155B7D"/>
    <w:rsid w:val="00161F6E"/>
    <w:rsid w:val="00164745"/>
    <w:rsid w:val="00173903"/>
    <w:rsid w:val="001A20F7"/>
    <w:rsid w:val="001A7890"/>
    <w:rsid w:val="001B1382"/>
    <w:rsid w:val="001E10B3"/>
    <w:rsid w:val="00214004"/>
    <w:rsid w:val="00224024"/>
    <w:rsid w:val="002252F2"/>
    <w:rsid w:val="00225867"/>
    <w:rsid w:val="0024220E"/>
    <w:rsid w:val="00245C87"/>
    <w:rsid w:val="00252BA6"/>
    <w:rsid w:val="00253312"/>
    <w:rsid w:val="002626E6"/>
    <w:rsid w:val="00270F1E"/>
    <w:rsid w:val="00274987"/>
    <w:rsid w:val="002755D6"/>
    <w:rsid w:val="00281CE8"/>
    <w:rsid w:val="00283284"/>
    <w:rsid w:val="00283D0E"/>
    <w:rsid w:val="002866AE"/>
    <w:rsid w:val="00295316"/>
    <w:rsid w:val="002A6756"/>
    <w:rsid w:val="002B75F1"/>
    <w:rsid w:val="002D59F6"/>
    <w:rsid w:val="002E0FC3"/>
    <w:rsid w:val="0031069B"/>
    <w:rsid w:val="00340956"/>
    <w:rsid w:val="00341FFE"/>
    <w:rsid w:val="00351921"/>
    <w:rsid w:val="003543BF"/>
    <w:rsid w:val="0035486A"/>
    <w:rsid w:val="00363A26"/>
    <w:rsid w:val="00371C49"/>
    <w:rsid w:val="003739D8"/>
    <w:rsid w:val="003819B5"/>
    <w:rsid w:val="00386F33"/>
    <w:rsid w:val="00391FFD"/>
    <w:rsid w:val="003B214C"/>
    <w:rsid w:val="003C1161"/>
    <w:rsid w:val="003C2667"/>
    <w:rsid w:val="003C3E28"/>
    <w:rsid w:val="003E61C5"/>
    <w:rsid w:val="003E6437"/>
    <w:rsid w:val="003E7646"/>
    <w:rsid w:val="003F0933"/>
    <w:rsid w:val="003F7CB1"/>
    <w:rsid w:val="00411E47"/>
    <w:rsid w:val="004166A0"/>
    <w:rsid w:val="00416ADE"/>
    <w:rsid w:val="00432344"/>
    <w:rsid w:val="00442E0A"/>
    <w:rsid w:val="00444EF7"/>
    <w:rsid w:val="00445768"/>
    <w:rsid w:val="004512B2"/>
    <w:rsid w:val="00474E7C"/>
    <w:rsid w:val="00482BA9"/>
    <w:rsid w:val="00491437"/>
    <w:rsid w:val="0049423A"/>
    <w:rsid w:val="00495C5A"/>
    <w:rsid w:val="004A271D"/>
    <w:rsid w:val="004A716C"/>
    <w:rsid w:val="004B15BD"/>
    <w:rsid w:val="004C2A8F"/>
    <w:rsid w:val="004C2AB5"/>
    <w:rsid w:val="004C4DEC"/>
    <w:rsid w:val="004D00FF"/>
    <w:rsid w:val="004D38F8"/>
    <w:rsid w:val="004D41FC"/>
    <w:rsid w:val="004D5A6C"/>
    <w:rsid w:val="004D6C84"/>
    <w:rsid w:val="004E4C5B"/>
    <w:rsid w:val="004F7B14"/>
    <w:rsid w:val="00502AA9"/>
    <w:rsid w:val="00503C74"/>
    <w:rsid w:val="00523307"/>
    <w:rsid w:val="0052483C"/>
    <w:rsid w:val="00525040"/>
    <w:rsid w:val="005250AE"/>
    <w:rsid w:val="0053669B"/>
    <w:rsid w:val="00540ADD"/>
    <w:rsid w:val="00552C77"/>
    <w:rsid w:val="00556ACD"/>
    <w:rsid w:val="00560BCA"/>
    <w:rsid w:val="005700C7"/>
    <w:rsid w:val="00572635"/>
    <w:rsid w:val="00576469"/>
    <w:rsid w:val="0058020D"/>
    <w:rsid w:val="0058092F"/>
    <w:rsid w:val="005810CB"/>
    <w:rsid w:val="00581E70"/>
    <w:rsid w:val="005A5215"/>
    <w:rsid w:val="005B3290"/>
    <w:rsid w:val="005B7C24"/>
    <w:rsid w:val="005D080D"/>
    <w:rsid w:val="005D65B5"/>
    <w:rsid w:val="005E36B5"/>
    <w:rsid w:val="005E38ED"/>
    <w:rsid w:val="005E44C2"/>
    <w:rsid w:val="005F060C"/>
    <w:rsid w:val="0060124B"/>
    <w:rsid w:val="006023EB"/>
    <w:rsid w:val="0060773B"/>
    <w:rsid w:val="00607B47"/>
    <w:rsid w:val="00607B4F"/>
    <w:rsid w:val="00632A79"/>
    <w:rsid w:val="00654952"/>
    <w:rsid w:val="0066018A"/>
    <w:rsid w:val="00677F76"/>
    <w:rsid w:val="00695313"/>
    <w:rsid w:val="006A610E"/>
    <w:rsid w:val="006A7D6E"/>
    <w:rsid w:val="006D66D6"/>
    <w:rsid w:val="00716CEE"/>
    <w:rsid w:val="007227F8"/>
    <w:rsid w:val="0073230E"/>
    <w:rsid w:val="00732771"/>
    <w:rsid w:val="007507D9"/>
    <w:rsid w:val="00766FF9"/>
    <w:rsid w:val="00782F2B"/>
    <w:rsid w:val="00791BD2"/>
    <w:rsid w:val="00794332"/>
    <w:rsid w:val="0079757A"/>
    <w:rsid w:val="007D4C8B"/>
    <w:rsid w:val="007E032F"/>
    <w:rsid w:val="0080048D"/>
    <w:rsid w:val="008040CC"/>
    <w:rsid w:val="00806D4B"/>
    <w:rsid w:val="00813F5E"/>
    <w:rsid w:val="00816F78"/>
    <w:rsid w:val="008403FF"/>
    <w:rsid w:val="008420DF"/>
    <w:rsid w:val="00851ADA"/>
    <w:rsid w:val="00856981"/>
    <w:rsid w:val="00856E88"/>
    <w:rsid w:val="00860B90"/>
    <w:rsid w:val="0087362B"/>
    <w:rsid w:val="0088556C"/>
    <w:rsid w:val="00887F22"/>
    <w:rsid w:val="008A2B28"/>
    <w:rsid w:val="008A58A9"/>
    <w:rsid w:val="008C6527"/>
    <w:rsid w:val="008F1094"/>
    <w:rsid w:val="008F6CD3"/>
    <w:rsid w:val="009018A8"/>
    <w:rsid w:val="00904D2E"/>
    <w:rsid w:val="00922990"/>
    <w:rsid w:val="009336BD"/>
    <w:rsid w:val="00943DE4"/>
    <w:rsid w:val="00944241"/>
    <w:rsid w:val="00952178"/>
    <w:rsid w:val="00974496"/>
    <w:rsid w:val="00983C35"/>
    <w:rsid w:val="0098622B"/>
    <w:rsid w:val="00992B98"/>
    <w:rsid w:val="00994B46"/>
    <w:rsid w:val="009A4A49"/>
    <w:rsid w:val="009A660D"/>
    <w:rsid w:val="009B10B8"/>
    <w:rsid w:val="009C4887"/>
    <w:rsid w:val="009D0388"/>
    <w:rsid w:val="009D4F13"/>
    <w:rsid w:val="009D72C2"/>
    <w:rsid w:val="009D798E"/>
    <w:rsid w:val="009D7B31"/>
    <w:rsid w:val="009E2B0B"/>
    <w:rsid w:val="009E6B70"/>
    <w:rsid w:val="009F179F"/>
    <w:rsid w:val="009F2AE7"/>
    <w:rsid w:val="009F4BC7"/>
    <w:rsid w:val="00A112C4"/>
    <w:rsid w:val="00A11C5B"/>
    <w:rsid w:val="00A14142"/>
    <w:rsid w:val="00A21D61"/>
    <w:rsid w:val="00A2535B"/>
    <w:rsid w:val="00A52147"/>
    <w:rsid w:val="00A52948"/>
    <w:rsid w:val="00A55EA5"/>
    <w:rsid w:val="00A56DF2"/>
    <w:rsid w:val="00A56F2E"/>
    <w:rsid w:val="00A85916"/>
    <w:rsid w:val="00A92859"/>
    <w:rsid w:val="00A94F62"/>
    <w:rsid w:val="00A967EA"/>
    <w:rsid w:val="00AA79AD"/>
    <w:rsid w:val="00AA7DFF"/>
    <w:rsid w:val="00AB01B8"/>
    <w:rsid w:val="00AB5749"/>
    <w:rsid w:val="00AC462D"/>
    <w:rsid w:val="00AC6A91"/>
    <w:rsid w:val="00AC6E7C"/>
    <w:rsid w:val="00AD0F90"/>
    <w:rsid w:val="00AD2A01"/>
    <w:rsid w:val="00AD4FEF"/>
    <w:rsid w:val="00AE63EF"/>
    <w:rsid w:val="00AF530F"/>
    <w:rsid w:val="00B078D6"/>
    <w:rsid w:val="00B200F3"/>
    <w:rsid w:val="00B56C99"/>
    <w:rsid w:val="00B61090"/>
    <w:rsid w:val="00B61DD9"/>
    <w:rsid w:val="00B67B13"/>
    <w:rsid w:val="00B82FD7"/>
    <w:rsid w:val="00B940B3"/>
    <w:rsid w:val="00B94C5D"/>
    <w:rsid w:val="00B9601E"/>
    <w:rsid w:val="00BA0EE9"/>
    <w:rsid w:val="00BB03D6"/>
    <w:rsid w:val="00BB7965"/>
    <w:rsid w:val="00BC4C3A"/>
    <w:rsid w:val="00BD2A5C"/>
    <w:rsid w:val="00BD3735"/>
    <w:rsid w:val="00BE153D"/>
    <w:rsid w:val="00BE2C40"/>
    <w:rsid w:val="00BE2DDC"/>
    <w:rsid w:val="00C00474"/>
    <w:rsid w:val="00C10F79"/>
    <w:rsid w:val="00C12571"/>
    <w:rsid w:val="00C2333F"/>
    <w:rsid w:val="00C34193"/>
    <w:rsid w:val="00C46A60"/>
    <w:rsid w:val="00C50D1D"/>
    <w:rsid w:val="00C51307"/>
    <w:rsid w:val="00C54B95"/>
    <w:rsid w:val="00C56453"/>
    <w:rsid w:val="00C61484"/>
    <w:rsid w:val="00C75DB5"/>
    <w:rsid w:val="00C80F7F"/>
    <w:rsid w:val="00C83140"/>
    <w:rsid w:val="00C94028"/>
    <w:rsid w:val="00C9786E"/>
    <w:rsid w:val="00C97944"/>
    <w:rsid w:val="00CB07E0"/>
    <w:rsid w:val="00CB3178"/>
    <w:rsid w:val="00CD5D66"/>
    <w:rsid w:val="00CE0743"/>
    <w:rsid w:val="00CE51DB"/>
    <w:rsid w:val="00D01ED4"/>
    <w:rsid w:val="00D06321"/>
    <w:rsid w:val="00D071CE"/>
    <w:rsid w:val="00D11E46"/>
    <w:rsid w:val="00D220C6"/>
    <w:rsid w:val="00D4319F"/>
    <w:rsid w:val="00D47A09"/>
    <w:rsid w:val="00D54B62"/>
    <w:rsid w:val="00DA5C44"/>
    <w:rsid w:val="00DC03D1"/>
    <w:rsid w:val="00DC57E0"/>
    <w:rsid w:val="00DD2570"/>
    <w:rsid w:val="00DD4805"/>
    <w:rsid w:val="00E00CE1"/>
    <w:rsid w:val="00E25EDC"/>
    <w:rsid w:val="00E36B4F"/>
    <w:rsid w:val="00E45134"/>
    <w:rsid w:val="00E56172"/>
    <w:rsid w:val="00E56F09"/>
    <w:rsid w:val="00E606F6"/>
    <w:rsid w:val="00E63789"/>
    <w:rsid w:val="00E67D1A"/>
    <w:rsid w:val="00E72F4F"/>
    <w:rsid w:val="00E92773"/>
    <w:rsid w:val="00EA365C"/>
    <w:rsid w:val="00EC03F5"/>
    <w:rsid w:val="00ED0E92"/>
    <w:rsid w:val="00ED2A52"/>
    <w:rsid w:val="00EE2D8A"/>
    <w:rsid w:val="00F12E36"/>
    <w:rsid w:val="00F13FA8"/>
    <w:rsid w:val="00F14DB1"/>
    <w:rsid w:val="00F1723B"/>
    <w:rsid w:val="00F22F7F"/>
    <w:rsid w:val="00F27101"/>
    <w:rsid w:val="00F424AC"/>
    <w:rsid w:val="00F42AFD"/>
    <w:rsid w:val="00F42E2B"/>
    <w:rsid w:val="00F43290"/>
    <w:rsid w:val="00F50300"/>
    <w:rsid w:val="00F64D2B"/>
    <w:rsid w:val="00F771C5"/>
    <w:rsid w:val="00F90E8B"/>
    <w:rsid w:val="00F940E3"/>
    <w:rsid w:val="00F9573D"/>
    <w:rsid w:val="00FA7453"/>
    <w:rsid w:val="00FB3F4B"/>
    <w:rsid w:val="00FC0C36"/>
    <w:rsid w:val="00FD0C84"/>
    <w:rsid w:val="00FD6274"/>
    <w:rsid w:val="00FD79FA"/>
    <w:rsid w:val="00FE5F7D"/>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7CD98"/>
  <w15:docId w15:val="{B142E9AE-9757-417D-AEC4-8C574EA9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8420DF"/>
    <w:pPr>
      <w:widowControl w:val="0"/>
      <w:autoSpaceDE w:val="0"/>
      <w:autoSpaceDN w:val="0"/>
      <w:spacing w:line="282" w:lineRule="exact"/>
      <w:ind w:left="109"/>
      <w:outlineLvl w:val="0"/>
    </w:pPr>
    <w:rPr>
      <w:rFonts w:eastAsia="Times New Roman"/>
      <w:sz w:val="26"/>
      <w:szCs w:val="26"/>
      <w:lang w:bidi="tr-TR"/>
    </w:rPr>
  </w:style>
  <w:style w:type="paragraph" w:styleId="Balk2">
    <w:name w:val="heading 2"/>
    <w:basedOn w:val="Normal"/>
    <w:link w:val="Balk2Char"/>
    <w:uiPriority w:val="1"/>
    <w:qFormat/>
    <w:rsid w:val="008420DF"/>
    <w:pPr>
      <w:widowControl w:val="0"/>
      <w:autoSpaceDE w:val="0"/>
      <w:autoSpaceDN w:val="0"/>
      <w:spacing w:line="278" w:lineRule="exact"/>
      <w:ind w:left="715"/>
      <w:jc w:val="both"/>
      <w:outlineLvl w:val="1"/>
    </w:pPr>
    <w:rPr>
      <w:rFonts w:eastAsia="Times New Roman"/>
      <w:b/>
      <w:bCs/>
      <w:sz w:val="25"/>
      <w:szCs w:val="25"/>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420DF"/>
    <w:rPr>
      <w:rFonts w:eastAsia="Times New Roman"/>
      <w:sz w:val="26"/>
      <w:szCs w:val="26"/>
      <w:lang w:bidi="tr-TR"/>
    </w:rPr>
  </w:style>
  <w:style w:type="character" w:customStyle="1" w:styleId="Balk2Char">
    <w:name w:val="Başlık 2 Char"/>
    <w:basedOn w:val="VarsaylanParagrafYazTipi"/>
    <w:link w:val="Balk2"/>
    <w:uiPriority w:val="1"/>
    <w:rsid w:val="008420DF"/>
    <w:rPr>
      <w:rFonts w:eastAsia="Times New Roman"/>
      <w:b/>
      <w:bCs/>
      <w:sz w:val="25"/>
      <w:szCs w:val="25"/>
      <w:lang w:bidi="tr-TR"/>
    </w:rPr>
  </w:style>
  <w:style w:type="paragraph" w:styleId="GvdeMetni">
    <w:name w:val="Body Text"/>
    <w:basedOn w:val="Normal"/>
    <w:link w:val="GvdeMetniChar"/>
    <w:uiPriority w:val="1"/>
    <w:qFormat/>
    <w:rsid w:val="008420DF"/>
    <w:pPr>
      <w:widowControl w:val="0"/>
      <w:autoSpaceDE w:val="0"/>
      <w:autoSpaceDN w:val="0"/>
    </w:pPr>
    <w:rPr>
      <w:rFonts w:eastAsia="Times New Roman"/>
      <w:sz w:val="25"/>
      <w:szCs w:val="25"/>
      <w:lang w:bidi="tr-TR"/>
    </w:rPr>
  </w:style>
  <w:style w:type="character" w:customStyle="1" w:styleId="GvdeMetniChar">
    <w:name w:val="Gövde Metni Char"/>
    <w:basedOn w:val="VarsaylanParagrafYazTipi"/>
    <w:link w:val="GvdeMetni"/>
    <w:uiPriority w:val="1"/>
    <w:rsid w:val="008420DF"/>
    <w:rPr>
      <w:rFonts w:eastAsia="Times New Roman"/>
      <w:sz w:val="25"/>
      <w:szCs w:val="25"/>
      <w:lang w:bidi="tr-TR"/>
    </w:rPr>
  </w:style>
  <w:style w:type="paragraph" w:styleId="ListeParagraf">
    <w:name w:val="List Paragraph"/>
    <w:basedOn w:val="Normal"/>
    <w:uiPriority w:val="1"/>
    <w:qFormat/>
    <w:rsid w:val="008420DF"/>
    <w:pPr>
      <w:widowControl w:val="0"/>
      <w:autoSpaceDE w:val="0"/>
      <w:autoSpaceDN w:val="0"/>
      <w:ind w:left="954" w:hanging="265"/>
    </w:pPr>
    <w:rPr>
      <w:rFonts w:eastAsia="Times New Roman"/>
      <w:lang w:bidi="tr-TR"/>
    </w:rPr>
  </w:style>
  <w:style w:type="paragraph" w:styleId="AralkYok">
    <w:name w:val="No Spacing"/>
    <w:uiPriority w:val="1"/>
    <w:qFormat/>
    <w:rsid w:val="00856E88"/>
  </w:style>
  <w:style w:type="character" w:styleId="AklamaBavurusu">
    <w:name w:val="annotation reference"/>
    <w:basedOn w:val="VarsaylanParagrafYazTipi"/>
    <w:uiPriority w:val="99"/>
    <w:semiHidden/>
    <w:unhideWhenUsed/>
    <w:rsid w:val="00CE0743"/>
    <w:rPr>
      <w:sz w:val="16"/>
      <w:szCs w:val="16"/>
    </w:rPr>
  </w:style>
  <w:style w:type="paragraph" w:styleId="AklamaMetni">
    <w:name w:val="annotation text"/>
    <w:basedOn w:val="Normal"/>
    <w:link w:val="AklamaMetniChar"/>
    <w:uiPriority w:val="99"/>
    <w:semiHidden/>
    <w:unhideWhenUsed/>
    <w:rsid w:val="00CE0743"/>
    <w:rPr>
      <w:sz w:val="20"/>
      <w:szCs w:val="20"/>
    </w:rPr>
  </w:style>
  <w:style w:type="character" w:customStyle="1" w:styleId="AklamaMetniChar">
    <w:name w:val="Açıklama Metni Char"/>
    <w:basedOn w:val="VarsaylanParagrafYazTipi"/>
    <w:link w:val="AklamaMetni"/>
    <w:uiPriority w:val="99"/>
    <w:semiHidden/>
    <w:rsid w:val="00CE0743"/>
    <w:rPr>
      <w:sz w:val="20"/>
      <w:szCs w:val="20"/>
    </w:rPr>
  </w:style>
  <w:style w:type="paragraph" w:styleId="AklamaKonusu">
    <w:name w:val="annotation subject"/>
    <w:basedOn w:val="AklamaMetni"/>
    <w:next w:val="AklamaMetni"/>
    <w:link w:val="AklamaKonusuChar"/>
    <w:uiPriority w:val="99"/>
    <w:semiHidden/>
    <w:unhideWhenUsed/>
    <w:rsid w:val="00CE0743"/>
    <w:rPr>
      <w:b/>
      <w:bCs/>
    </w:rPr>
  </w:style>
  <w:style w:type="character" w:customStyle="1" w:styleId="AklamaKonusuChar">
    <w:name w:val="Açıklama Konusu Char"/>
    <w:basedOn w:val="AklamaMetniChar"/>
    <w:link w:val="AklamaKonusu"/>
    <w:uiPriority w:val="99"/>
    <w:semiHidden/>
    <w:rsid w:val="00CE0743"/>
    <w:rPr>
      <w:b/>
      <w:bCs/>
      <w:sz w:val="20"/>
      <w:szCs w:val="20"/>
    </w:rPr>
  </w:style>
  <w:style w:type="paragraph" w:styleId="BalonMetni">
    <w:name w:val="Balloon Text"/>
    <w:basedOn w:val="Normal"/>
    <w:link w:val="BalonMetniChar"/>
    <w:uiPriority w:val="99"/>
    <w:semiHidden/>
    <w:unhideWhenUsed/>
    <w:rsid w:val="00CE07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0743"/>
    <w:rPr>
      <w:rFonts w:ascii="Segoe UI" w:hAnsi="Segoe UI" w:cs="Segoe UI"/>
      <w:sz w:val="18"/>
      <w:szCs w:val="18"/>
    </w:rPr>
  </w:style>
  <w:style w:type="paragraph" w:styleId="stBilgi">
    <w:name w:val="header"/>
    <w:basedOn w:val="Normal"/>
    <w:link w:val="stBilgiChar"/>
    <w:uiPriority w:val="99"/>
    <w:unhideWhenUsed/>
    <w:rsid w:val="00F9573D"/>
    <w:pPr>
      <w:tabs>
        <w:tab w:val="center" w:pos="4536"/>
        <w:tab w:val="right" w:pos="9072"/>
      </w:tabs>
    </w:pPr>
  </w:style>
  <w:style w:type="character" w:customStyle="1" w:styleId="stBilgiChar">
    <w:name w:val="Üst Bilgi Char"/>
    <w:basedOn w:val="VarsaylanParagrafYazTipi"/>
    <w:link w:val="stBilgi"/>
    <w:uiPriority w:val="99"/>
    <w:rsid w:val="00F9573D"/>
  </w:style>
  <w:style w:type="paragraph" w:styleId="AltBilgi">
    <w:name w:val="footer"/>
    <w:basedOn w:val="Normal"/>
    <w:link w:val="AltBilgiChar"/>
    <w:uiPriority w:val="99"/>
    <w:unhideWhenUsed/>
    <w:rsid w:val="00F9573D"/>
    <w:pPr>
      <w:tabs>
        <w:tab w:val="center" w:pos="4536"/>
        <w:tab w:val="right" w:pos="9072"/>
      </w:tabs>
    </w:pPr>
  </w:style>
  <w:style w:type="character" w:customStyle="1" w:styleId="AltBilgiChar">
    <w:name w:val="Alt Bilgi Char"/>
    <w:basedOn w:val="VarsaylanParagrafYazTipi"/>
    <w:link w:val="AltBilgi"/>
    <w:uiPriority w:val="99"/>
    <w:rsid w:val="00F9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4AC9-7E31-4068-B8AC-20FC5A37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11883</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Arş.Gör. Gürkan Güven GÜNER</cp:lastModifiedBy>
  <cp:revision>2</cp:revision>
  <cp:lastPrinted>2021-03-18T12:06:00Z</cp:lastPrinted>
  <dcterms:created xsi:type="dcterms:W3CDTF">2022-02-22T11:46:00Z</dcterms:created>
  <dcterms:modified xsi:type="dcterms:W3CDTF">2022-02-22T11:46:00Z</dcterms:modified>
</cp:coreProperties>
</file>